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574"/>
      </w:tblGrid>
      <w:tr w:rsidR="00642268" w:rsidRPr="00BD41F0" w:rsidTr="0071516E">
        <w:trPr>
          <w:jc w:val="center"/>
        </w:trPr>
        <w:tc>
          <w:tcPr>
            <w:tcW w:w="7574" w:type="dxa"/>
          </w:tcPr>
          <w:p w:rsidR="00642268" w:rsidRPr="00BD41F0" w:rsidRDefault="00642268" w:rsidP="00945FBB">
            <w:pPr>
              <w:ind w:right="-270"/>
              <w:jc w:val="center"/>
              <w:rPr>
                <w:b/>
                <w:bCs/>
                <w:sz w:val="20"/>
                <w:szCs w:val="20"/>
              </w:rPr>
            </w:pPr>
          </w:p>
        </w:tc>
      </w:tr>
      <w:tr w:rsidR="00642268" w:rsidRPr="00BD41F0" w:rsidTr="0071516E">
        <w:trPr>
          <w:jc w:val="center"/>
        </w:trPr>
        <w:tc>
          <w:tcPr>
            <w:tcW w:w="7574" w:type="dxa"/>
          </w:tcPr>
          <w:p w:rsidR="00642268" w:rsidRPr="00BD41F0" w:rsidRDefault="00642268" w:rsidP="00945FBB">
            <w:pPr>
              <w:ind w:right="-270"/>
              <w:jc w:val="center"/>
              <w:rPr>
                <w:b/>
                <w:bCs/>
                <w:sz w:val="20"/>
                <w:szCs w:val="20"/>
              </w:rPr>
            </w:pPr>
            <w:r w:rsidRPr="00BD41F0">
              <w:rPr>
                <w:b/>
                <w:bCs/>
                <w:noProof/>
                <w:sz w:val="20"/>
                <w:szCs w:val="20"/>
              </w:rPr>
              <w:drawing>
                <wp:inline distT="0" distB="0" distL="0" distR="0">
                  <wp:extent cx="1431925" cy="440055"/>
                  <wp:effectExtent l="19050" t="0" r="0" b="0"/>
                  <wp:docPr id="14" name="Picture 6" descr="East_West_Univers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st_West_University_Logo"/>
                          <pic:cNvPicPr>
                            <a:picLocks noChangeAspect="1" noChangeArrowheads="1"/>
                          </pic:cNvPicPr>
                        </pic:nvPicPr>
                        <pic:blipFill>
                          <a:blip r:embed="rId8" cstate="print"/>
                          <a:srcRect/>
                          <a:stretch>
                            <a:fillRect/>
                          </a:stretch>
                        </pic:blipFill>
                        <pic:spPr bwMode="auto">
                          <a:xfrm>
                            <a:off x="0" y="0"/>
                            <a:ext cx="1431925" cy="440055"/>
                          </a:xfrm>
                          <a:prstGeom prst="rect">
                            <a:avLst/>
                          </a:prstGeom>
                          <a:noFill/>
                          <a:ln w="9525">
                            <a:noFill/>
                            <a:miter lim="800000"/>
                            <a:headEnd/>
                            <a:tailEnd/>
                          </a:ln>
                        </pic:spPr>
                      </pic:pic>
                    </a:graphicData>
                  </a:graphic>
                </wp:inline>
              </w:drawing>
            </w:r>
          </w:p>
        </w:tc>
      </w:tr>
      <w:tr w:rsidR="00642268" w:rsidRPr="00BD41F0" w:rsidTr="0071516E">
        <w:trPr>
          <w:jc w:val="center"/>
        </w:trPr>
        <w:tc>
          <w:tcPr>
            <w:tcW w:w="7574" w:type="dxa"/>
          </w:tcPr>
          <w:p w:rsidR="00642268" w:rsidRPr="00BD41F0" w:rsidRDefault="00642268" w:rsidP="00945FBB">
            <w:pPr>
              <w:ind w:right="-270"/>
              <w:jc w:val="center"/>
              <w:rPr>
                <w:b/>
                <w:bCs/>
                <w:sz w:val="20"/>
                <w:szCs w:val="20"/>
              </w:rPr>
            </w:pPr>
            <w:r w:rsidRPr="00107145">
              <w:rPr>
                <w:b/>
                <w:sz w:val="32"/>
                <w:szCs w:val="20"/>
              </w:rPr>
              <w:t>East West University</w:t>
            </w:r>
          </w:p>
        </w:tc>
      </w:tr>
    </w:tbl>
    <w:p w:rsidR="00642268" w:rsidRPr="00BD41F0" w:rsidRDefault="00642268" w:rsidP="00945FBB">
      <w:pPr>
        <w:ind w:right="-270"/>
        <w:rPr>
          <w:b/>
          <w:sz w:val="20"/>
          <w:szCs w:val="20"/>
        </w:rPr>
      </w:pPr>
    </w:p>
    <w:p w:rsidR="00642268" w:rsidRPr="00BD41F0" w:rsidRDefault="00642268" w:rsidP="00945FBB">
      <w:pPr>
        <w:tabs>
          <w:tab w:val="left" w:pos="540"/>
          <w:tab w:val="left" w:pos="3960"/>
          <w:tab w:val="left" w:pos="4320"/>
          <w:tab w:val="left" w:pos="6420"/>
        </w:tabs>
        <w:jc w:val="both"/>
        <w:rPr>
          <w:b/>
          <w:sz w:val="20"/>
          <w:szCs w:val="20"/>
        </w:rPr>
      </w:pPr>
    </w:p>
    <w:p w:rsidR="00642268" w:rsidRPr="00BD41F0" w:rsidRDefault="000D6275" w:rsidP="00DD0032">
      <w:pPr>
        <w:tabs>
          <w:tab w:val="left" w:pos="540"/>
          <w:tab w:val="left" w:pos="3600"/>
          <w:tab w:val="left" w:pos="387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C36CAB">
        <w:rPr>
          <w:b/>
        </w:rPr>
        <w:t xml:space="preserve">: </w:t>
      </w:r>
      <w:r w:rsidR="00642268" w:rsidRPr="00C36CAB">
        <w:rPr>
          <w:b/>
        </w:rPr>
        <w:tab/>
        <w:t>Private</w:t>
      </w:r>
      <w:r w:rsidR="00F95A1B">
        <w:rPr>
          <w:b/>
        </w:rPr>
        <w:tab/>
      </w:r>
    </w:p>
    <w:p w:rsidR="00642268" w:rsidRPr="00BD41F0" w:rsidRDefault="00642268" w:rsidP="00F95A1B">
      <w:pPr>
        <w:tabs>
          <w:tab w:val="left" w:pos="540"/>
          <w:tab w:val="left" w:pos="3600"/>
          <w:tab w:val="left" w:pos="3870"/>
        </w:tabs>
        <w:spacing w:before="80"/>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1996</w:t>
      </w:r>
    </w:p>
    <w:p w:rsidR="00642268" w:rsidRPr="00BD41F0" w:rsidRDefault="00642268" w:rsidP="00DD0032">
      <w:pPr>
        <w:tabs>
          <w:tab w:val="left" w:pos="540"/>
          <w:tab w:val="left" w:pos="3600"/>
          <w:tab w:val="left" w:pos="3870"/>
        </w:tabs>
        <w:ind w:left="4320" w:hanging="3773"/>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Plot -A/2, Jaharul Islam Avenue</w:t>
      </w:r>
    </w:p>
    <w:p w:rsidR="00642268" w:rsidRPr="00BD41F0" w:rsidRDefault="00642268" w:rsidP="00DD0032">
      <w:pPr>
        <w:tabs>
          <w:tab w:val="left" w:pos="540"/>
          <w:tab w:val="left" w:pos="3600"/>
          <w:tab w:val="left" w:pos="3870"/>
        </w:tabs>
        <w:ind w:left="4320" w:hanging="3773"/>
        <w:jc w:val="both"/>
        <w:rPr>
          <w:sz w:val="20"/>
          <w:szCs w:val="20"/>
        </w:rPr>
      </w:pPr>
      <w:r w:rsidRPr="00BD41F0">
        <w:rPr>
          <w:sz w:val="20"/>
          <w:szCs w:val="20"/>
        </w:rPr>
        <w:tab/>
      </w:r>
      <w:r w:rsidRPr="00BD41F0">
        <w:rPr>
          <w:sz w:val="20"/>
          <w:szCs w:val="20"/>
        </w:rPr>
        <w:tab/>
        <w:t>Jahurul Islam City, Aftabnagar, Dhaka-1212</w:t>
      </w:r>
    </w:p>
    <w:p w:rsidR="00642268" w:rsidRPr="00BD41F0" w:rsidRDefault="00642268" w:rsidP="00DD0032">
      <w:pPr>
        <w:tabs>
          <w:tab w:val="left" w:pos="540"/>
          <w:tab w:val="left" w:pos="3600"/>
          <w:tab w:val="left" w:pos="387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9858261, 09666775577</w:t>
      </w:r>
      <w:r w:rsidRPr="00BD41F0">
        <w:rPr>
          <w:sz w:val="20"/>
          <w:szCs w:val="20"/>
        </w:rPr>
        <w:tab/>
      </w:r>
    </w:p>
    <w:p w:rsidR="00642268" w:rsidRPr="00BD41F0" w:rsidRDefault="00642268" w:rsidP="00DD0032">
      <w:pPr>
        <w:tabs>
          <w:tab w:val="left" w:pos="540"/>
          <w:tab w:val="left" w:pos="3600"/>
          <w:tab w:val="left" w:pos="387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880-2-9897322</w:t>
      </w:r>
    </w:p>
    <w:p w:rsidR="00642268" w:rsidRPr="00BD41F0" w:rsidRDefault="00642268" w:rsidP="00DD0032">
      <w:pPr>
        <w:tabs>
          <w:tab w:val="left" w:pos="540"/>
          <w:tab w:val="left" w:pos="3600"/>
          <w:tab w:val="left" w:pos="387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r>
      <w:r w:rsidRPr="00F95A1B">
        <w:rPr>
          <w:sz w:val="20"/>
          <w:szCs w:val="20"/>
        </w:rPr>
        <w:t>registrar@ewubd.edu</w:t>
      </w:r>
    </w:p>
    <w:p w:rsidR="00642268" w:rsidRPr="00F95A1B" w:rsidRDefault="00642268" w:rsidP="00F95A1B">
      <w:pPr>
        <w:tabs>
          <w:tab w:val="left" w:pos="540"/>
          <w:tab w:val="left" w:pos="3600"/>
          <w:tab w:val="left" w:pos="387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r>
      <w:r w:rsidRPr="00F95A1B">
        <w:rPr>
          <w:sz w:val="20"/>
          <w:szCs w:val="20"/>
        </w:rPr>
        <w:t>www.ewubd.edu</w:t>
      </w:r>
    </w:p>
    <w:p w:rsidR="00642268" w:rsidRPr="00BD41F0" w:rsidRDefault="00642268"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2. </w:t>
      </w:r>
      <w:r w:rsidRPr="00BD41F0">
        <w:rPr>
          <w:b/>
        </w:rPr>
        <w:tab/>
        <w:t xml:space="preserve">Background of the </w:t>
      </w:r>
      <w:r w:rsidR="00F95A1B">
        <w:rPr>
          <w:b/>
        </w:rPr>
        <w:t>Establishment of the University</w:t>
      </w:r>
    </w:p>
    <w:p w:rsidR="00642268" w:rsidRPr="00BD41F0" w:rsidRDefault="00642268" w:rsidP="00F95A1B">
      <w:pPr>
        <w:tabs>
          <w:tab w:val="left" w:pos="540"/>
        </w:tabs>
        <w:spacing w:before="80"/>
        <w:ind w:left="540" w:hanging="540"/>
        <w:jc w:val="both"/>
        <w:rPr>
          <w:sz w:val="20"/>
          <w:szCs w:val="20"/>
        </w:rPr>
      </w:pPr>
      <w:r w:rsidRPr="00BD41F0">
        <w:rPr>
          <w:b/>
          <w:sz w:val="20"/>
          <w:szCs w:val="20"/>
        </w:rPr>
        <w:tab/>
      </w:r>
      <w:r w:rsidR="00CA31A9" w:rsidRPr="00BD41F0">
        <w:rPr>
          <w:sz w:val="20"/>
          <w:szCs w:val="20"/>
        </w:rPr>
        <w:t>East West University (EWU), one of the top private universities of Bangladesh, promotes eastern culture and values, and meaningfully blends eastern and western thought</w:t>
      </w:r>
      <w:r w:rsidR="00CA31A9">
        <w:rPr>
          <w:sz w:val="20"/>
          <w:szCs w:val="20"/>
        </w:rPr>
        <w:t>s</w:t>
      </w:r>
      <w:r w:rsidR="00CA31A9" w:rsidRPr="00BD41F0">
        <w:rPr>
          <w:sz w:val="20"/>
          <w:szCs w:val="20"/>
        </w:rPr>
        <w:t xml:space="preserve"> and innovation</w:t>
      </w:r>
      <w:r w:rsidR="00CA31A9">
        <w:rPr>
          <w:sz w:val="20"/>
          <w:szCs w:val="20"/>
        </w:rPr>
        <w:t>s</w:t>
      </w:r>
      <w:r w:rsidR="00CA31A9" w:rsidRPr="00BD41F0">
        <w:rPr>
          <w:sz w:val="20"/>
          <w:szCs w:val="20"/>
        </w:rPr>
        <w:t>. As an institution of higher learning, EWU inculcates ethical standards, values and norms and upholds the ideals of equal opportunity, transparency, and non-discrimination. The primary mission of EWU is to provide, at a reasonable cost, tertiary education characterized by academic excellence in a range of subjects that are particularly relevant to current and anticipated societal needs. Central to the university’s mission is its intention to provide students with opportunities, resources and expertise to achieve academic, personal</w:t>
      </w:r>
      <w:r w:rsidR="00CA31A9">
        <w:rPr>
          <w:sz w:val="20"/>
          <w:szCs w:val="20"/>
        </w:rPr>
        <w:t>,</w:t>
      </w:r>
      <w:r w:rsidR="00CA31A9" w:rsidRPr="00BD41F0">
        <w:rPr>
          <w:sz w:val="20"/>
          <w:szCs w:val="20"/>
        </w:rPr>
        <w:t xml:space="preserve"> and career goals within a stimulating and supportive environment. EWU strives not only to maintain high quality in both instruction and research, but also attempts to render community service through dissemination of information, organization of training programs and other activities. Sensitive to the needs of its students, EWU is committed to providing a responsive and invigorating atmosphere for productive learning and innovative thinking.</w:t>
      </w:r>
    </w:p>
    <w:p w:rsidR="00642268" w:rsidRPr="00BD41F0" w:rsidRDefault="00642268" w:rsidP="00945FBB">
      <w:pPr>
        <w:tabs>
          <w:tab w:val="left" w:pos="540"/>
        </w:tabs>
        <w:jc w:val="both"/>
        <w:rPr>
          <w:b/>
          <w:sz w:val="20"/>
          <w:szCs w:val="20"/>
        </w:rPr>
      </w:pPr>
    </w:p>
    <w:p w:rsidR="00F95A1B" w:rsidRDefault="00642268" w:rsidP="00945FBB">
      <w:pPr>
        <w:tabs>
          <w:tab w:val="left" w:pos="540"/>
        </w:tabs>
        <w:jc w:val="both"/>
        <w:rPr>
          <w:b/>
        </w:rPr>
      </w:pPr>
      <w:r w:rsidRPr="00BD41F0">
        <w:rPr>
          <w:b/>
        </w:rPr>
        <w:t xml:space="preserve">3. </w:t>
      </w:r>
      <w:r w:rsidRPr="00BD41F0">
        <w:rPr>
          <w:b/>
        </w:rPr>
        <w:tab/>
        <w:t>Act</w:t>
      </w:r>
    </w:p>
    <w:p w:rsidR="00642268" w:rsidRPr="00F95A1B" w:rsidRDefault="00F95A1B" w:rsidP="00F95A1B">
      <w:pPr>
        <w:tabs>
          <w:tab w:val="left" w:pos="540"/>
        </w:tabs>
        <w:spacing w:before="80"/>
        <w:jc w:val="both"/>
        <w:rPr>
          <w:b/>
        </w:rPr>
      </w:pPr>
      <w:r>
        <w:rPr>
          <w:b/>
        </w:rPr>
        <w:tab/>
      </w:r>
      <w:r w:rsidRPr="00F95A1B">
        <w:rPr>
          <w:sz w:val="20"/>
        </w:rPr>
        <w:t>P</w:t>
      </w:r>
      <w:r w:rsidR="00642268" w:rsidRPr="00BD41F0">
        <w:rPr>
          <w:sz w:val="20"/>
          <w:szCs w:val="20"/>
        </w:rPr>
        <w:t>rivate University Act 1992</w:t>
      </w:r>
    </w:p>
    <w:p w:rsidR="00642268" w:rsidRPr="00E16359" w:rsidRDefault="00642268" w:rsidP="00945FBB">
      <w:pPr>
        <w:tabs>
          <w:tab w:val="left" w:pos="540"/>
        </w:tabs>
        <w:jc w:val="both"/>
        <w:rPr>
          <w:sz w:val="14"/>
          <w:szCs w:val="20"/>
        </w:rPr>
      </w:pPr>
    </w:p>
    <w:p w:rsidR="00642268" w:rsidRPr="00BD41F0" w:rsidRDefault="00642268" w:rsidP="00945FBB">
      <w:pPr>
        <w:tabs>
          <w:tab w:val="left" w:pos="540"/>
          <w:tab w:val="left" w:pos="3960"/>
        </w:tabs>
        <w:jc w:val="both"/>
        <w:rPr>
          <w:b/>
          <w:sz w:val="20"/>
          <w:szCs w:val="20"/>
        </w:rPr>
      </w:pPr>
      <w:r w:rsidRPr="00BD41F0">
        <w:rPr>
          <w:b/>
        </w:rPr>
        <w:t xml:space="preserve">4. </w:t>
      </w:r>
      <w:r w:rsidRPr="00BD41F0">
        <w:rPr>
          <w:b/>
        </w:rPr>
        <w:tab/>
        <w:t>Authorities of the University</w:t>
      </w:r>
      <w:r w:rsidRPr="00BD41F0">
        <w:rPr>
          <w:b/>
          <w:sz w:val="20"/>
          <w:szCs w:val="20"/>
        </w:rPr>
        <w:tab/>
      </w:r>
      <w:r w:rsidRPr="00BD41F0">
        <w:rPr>
          <w:b/>
          <w:sz w:val="20"/>
          <w:szCs w:val="20"/>
        </w:rPr>
        <w:tab/>
      </w:r>
    </w:p>
    <w:p w:rsidR="00642268" w:rsidRPr="00BD41F0" w:rsidRDefault="00642268" w:rsidP="00F95A1B">
      <w:pPr>
        <w:tabs>
          <w:tab w:val="left" w:pos="540"/>
          <w:tab w:val="left" w:pos="3960"/>
        </w:tabs>
        <w:spacing w:before="80"/>
        <w:jc w:val="both"/>
        <w:rPr>
          <w:sz w:val="20"/>
          <w:szCs w:val="20"/>
        </w:rPr>
      </w:pPr>
      <w:r w:rsidRPr="00BD41F0">
        <w:rPr>
          <w:b/>
          <w:sz w:val="20"/>
          <w:szCs w:val="20"/>
        </w:rPr>
        <w:tab/>
      </w:r>
      <w:r w:rsidRPr="00BD41F0">
        <w:rPr>
          <w:sz w:val="20"/>
          <w:szCs w:val="20"/>
        </w:rPr>
        <w:t>Board of Trustees</w:t>
      </w:r>
    </w:p>
    <w:p w:rsidR="00F95A1B" w:rsidRDefault="00F95A1B"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p>
    <w:p w:rsidR="00642268" w:rsidRPr="00BD41F0" w:rsidRDefault="00200220" w:rsidP="00F95A1B">
      <w:pPr>
        <w:tabs>
          <w:tab w:val="left" w:pos="540"/>
          <w:tab w:val="left" w:pos="3960"/>
          <w:tab w:val="left" w:pos="4320"/>
        </w:tabs>
        <w:spacing w:before="80"/>
        <w:ind w:left="547"/>
        <w:jc w:val="both"/>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The People</w:t>
      </w:r>
      <w:r w:rsidR="00200220">
        <w:rPr>
          <w:sz w:val="20"/>
          <w:szCs w:val="20"/>
        </w:rPr>
        <w:t>’</w:t>
      </w:r>
      <w:r w:rsidRPr="00BD41F0">
        <w:rPr>
          <w:sz w:val="20"/>
          <w:szCs w:val="20"/>
        </w:rPr>
        <w:t>s Republic of Bangladesh</w:t>
      </w:r>
    </w:p>
    <w:p w:rsidR="00642268" w:rsidRPr="00BD41F0" w:rsidRDefault="00927464" w:rsidP="00945FBB">
      <w:pPr>
        <w:tabs>
          <w:tab w:val="left" w:pos="540"/>
          <w:tab w:val="left" w:pos="3960"/>
          <w:tab w:val="left" w:pos="4320"/>
        </w:tabs>
        <w:ind w:left="4320" w:hanging="3773"/>
        <w:jc w:val="both"/>
        <w:rPr>
          <w:sz w:val="20"/>
          <w:szCs w:val="20"/>
        </w:rPr>
      </w:pPr>
      <w:r>
        <w:rPr>
          <w:sz w:val="20"/>
          <w:szCs w:val="20"/>
        </w:rPr>
        <w:t xml:space="preserve">Vice Chancellor </w:t>
      </w:r>
      <w:r>
        <w:rPr>
          <w:sz w:val="20"/>
          <w:szCs w:val="20"/>
        </w:rPr>
        <w:tab/>
        <w:t xml:space="preserve">: </w:t>
      </w:r>
      <w:r>
        <w:rPr>
          <w:sz w:val="20"/>
          <w:szCs w:val="20"/>
        </w:rPr>
        <w:tab/>
      </w:r>
      <w:r w:rsidR="00200220">
        <w:rPr>
          <w:sz w:val="20"/>
          <w:szCs w:val="20"/>
        </w:rPr>
        <w:t xml:space="preserve">Prof. </w:t>
      </w:r>
      <w:r w:rsidR="00642268" w:rsidRPr="00BD41F0">
        <w:rPr>
          <w:sz w:val="20"/>
          <w:szCs w:val="20"/>
        </w:rPr>
        <w:t xml:space="preserve">Dr. M. M. Shahidul Hassan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t xml:space="preserve">: </w:t>
      </w:r>
      <w:r w:rsidRPr="00BD41F0">
        <w:rPr>
          <w:sz w:val="20"/>
          <w:szCs w:val="20"/>
        </w:rPr>
        <w:tab/>
        <w:t>(Under process of recruitment)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lastRenderedPageBreak/>
        <w:t xml:space="preserve">Treasurer </w:t>
      </w:r>
      <w:r w:rsidRPr="00BD41F0">
        <w:rPr>
          <w:sz w:val="20"/>
          <w:szCs w:val="20"/>
        </w:rPr>
        <w:tab/>
        <w:t xml:space="preserve">: </w:t>
      </w:r>
      <w:r w:rsidRPr="00BD41F0">
        <w:rPr>
          <w:sz w:val="20"/>
          <w:szCs w:val="20"/>
        </w:rPr>
        <w:tab/>
        <w:t>Mr. A.Z.M. Shafiqul Alam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Registrar (Acting)</w:t>
      </w:r>
      <w:r w:rsidRPr="00BD41F0">
        <w:rPr>
          <w:sz w:val="20"/>
          <w:szCs w:val="20"/>
        </w:rPr>
        <w:tab/>
        <w:t xml:space="preserve">: </w:t>
      </w:r>
      <w:r w:rsidRPr="00BD41F0">
        <w:rPr>
          <w:sz w:val="20"/>
          <w:szCs w:val="20"/>
        </w:rPr>
        <w:tab/>
        <w:t>Mr. Mashfiqur Rahman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Pr="00BD41F0">
        <w:rPr>
          <w:sz w:val="20"/>
          <w:szCs w:val="20"/>
        </w:rPr>
        <w:tab/>
        <w:t>Dr. Anindita Paul</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Librarian (In charge)</w:t>
      </w:r>
      <w:r w:rsidRPr="00BD41F0">
        <w:rPr>
          <w:sz w:val="20"/>
          <w:szCs w:val="20"/>
        </w:rPr>
        <w:tab/>
        <w:t xml:space="preserve">: </w:t>
      </w:r>
      <w:r w:rsidRPr="00BD41F0">
        <w:rPr>
          <w:sz w:val="20"/>
          <w:szCs w:val="20"/>
        </w:rPr>
        <w:tab/>
        <w:t xml:space="preserve">Dr. Dilara Begum </w:t>
      </w:r>
    </w:p>
    <w:p w:rsidR="00642268" w:rsidRPr="00BD41F0" w:rsidRDefault="00642268" w:rsidP="00945FBB">
      <w:pPr>
        <w:tabs>
          <w:tab w:val="left" w:pos="540"/>
          <w:tab w:val="left" w:pos="3960"/>
          <w:tab w:val="left" w:pos="4320"/>
          <w:tab w:val="left" w:pos="5040"/>
          <w:tab w:val="left" w:pos="5400"/>
        </w:tabs>
        <w:ind w:left="547"/>
        <w:jc w:val="both"/>
        <w:rPr>
          <w:sz w:val="20"/>
          <w:szCs w:val="20"/>
        </w:rPr>
      </w:pPr>
      <w:r w:rsidRPr="00BD41F0">
        <w:rPr>
          <w:sz w:val="20"/>
          <w:szCs w:val="20"/>
        </w:rPr>
        <w:t>Deputy Controller of Examinations</w:t>
      </w:r>
      <w:r w:rsidRPr="00BD41F0">
        <w:rPr>
          <w:sz w:val="20"/>
          <w:szCs w:val="20"/>
        </w:rPr>
        <w:tab/>
        <w:t xml:space="preserve">: </w:t>
      </w:r>
      <w:r w:rsidRPr="00BD41F0">
        <w:rPr>
          <w:sz w:val="20"/>
          <w:szCs w:val="20"/>
        </w:rPr>
        <w:tab/>
        <w:t>Ms. Farida Yasmin</w:t>
      </w:r>
    </w:p>
    <w:p w:rsidR="00642268" w:rsidRPr="00BD41F0" w:rsidRDefault="00642268" w:rsidP="00945FBB">
      <w:pPr>
        <w:tabs>
          <w:tab w:val="left" w:pos="540"/>
          <w:tab w:val="left" w:pos="3960"/>
          <w:tab w:val="left" w:pos="4320"/>
          <w:tab w:val="left" w:pos="5040"/>
          <w:tab w:val="left" w:pos="5400"/>
        </w:tabs>
        <w:ind w:left="547"/>
        <w:jc w:val="both"/>
        <w:rPr>
          <w:sz w:val="20"/>
          <w:szCs w:val="20"/>
        </w:rPr>
      </w:pPr>
      <w:r w:rsidRPr="00BD41F0">
        <w:rPr>
          <w:sz w:val="20"/>
          <w:szCs w:val="20"/>
        </w:rPr>
        <w:t>Director of Finance</w:t>
      </w:r>
      <w:r w:rsidRPr="00BD41F0">
        <w:rPr>
          <w:sz w:val="20"/>
          <w:szCs w:val="20"/>
        </w:rPr>
        <w:tab/>
        <w:t>:</w:t>
      </w:r>
      <w:r w:rsidRPr="00BD41F0">
        <w:rPr>
          <w:sz w:val="20"/>
          <w:szCs w:val="20"/>
        </w:rPr>
        <w:tab/>
        <w:t>Mr. Mohammad Eklas Uddin</w:t>
      </w:r>
    </w:p>
    <w:p w:rsidR="00642268" w:rsidRPr="00BD41F0" w:rsidRDefault="00642268" w:rsidP="00945FBB">
      <w:pPr>
        <w:tabs>
          <w:tab w:val="left" w:pos="540"/>
          <w:tab w:val="left" w:pos="3960"/>
          <w:tab w:val="left" w:pos="4320"/>
          <w:tab w:val="left" w:pos="5040"/>
          <w:tab w:val="left" w:pos="5400"/>
        </w:tabs>
        <w:ind w:left="547"/>
        <w:jc w:val="both"/>
        <w:rPr>
          <w:sz w:val="20"/>
          <w:szCs w:val="20"/>
        </w:rPr>
      </w:pPr>
      <w:r w:rsidRPr="00BD41F0">
        <w:rPr>
          <w:sz w:val="20"/>
          <w:szCs w:val="20"/>
        </w:rPr>
        <w:t>Public Relations Officer</w:t>
      </w:r>
      <w:r w:rsidRPr="00BD41F0">
        <w:rPr>
          <w:sz w:val="20"/>
          <w:szCs w:val="20"/>
        </w:rPr>
        <w:tab/>
        <w:t>:</w:t>
      </w:r>
      <w:r w:rsidRPr="00BD41F0">
        <w:rPr>
          <w:sz w:val="20"/>
          <w:szCs w:val="20"/>
        </w:rPr>
        <w:tab/>
        <w:t>Mr. SM Mohiuddin</w:t>
      </w:r>
    </w:p>
    <w:p w:rsidR="00642268" w:rsidRPr="00BD41F0" w:rsidRDefault="00642268" w:rsidP="00945FBB">
      <w:pPr>
        <w:tabs>
          <w:tab w:val="left" w:pos="540"/>
          <w:tab w:val="left" w:pos="3960"/>
          <w:tab w:val="left" w:pos="4320"/>
          <w:tab w:val="left" w:pos="5040"/>
          <w:tab w:val="left" w:pos="5400"/>
        </w:tabs>
        <w:ind w:left="547"/>
        <w:jc w:val="both"/>
        <w:rPr>
          <w:sz w:val="20"/>
          <w:szCs w:val="20"/>
        </w:rPr>
      </w:pPr>
      <w:r w:rsidRPr="00BD41F0">
        <w:rPr>
          <w:sz w:val="20"/>
          <w:szCs w:val="20"/>
        </w:rPr>
        <w:t>Adviser, Students welfare</w:t>
      </w:r>
      <w:r w:rsidRPr="00BD41F0">
        <w:rPr>
          <w:sz w:val="20"/>
          <w:szCs w:val="20"/>
        </w:rPr>
        <w:tab/>
        <w:t>:</w:t>
      </w:r>
      <w:r w:rsidRPr="00BD41F0">
        <w:rPr>
          <w:sz w:val="20"/>
          <w:szCs w:val="20"/>
        </w:rPr>
        <w:tab/>
        <w:t>Mr. Nahid Hassan Khan</w:t>
      </w:r>
    </w:p>
    <w:p w:rsidR="00642268" w:rsidRPr="00BD41F0" w:rsidRDefault="00642268" w:rsidP="00945FBB">
      <w:pPr>
        <w:tabs>
          <w:tab w:val="left" w:pos="540"/>
          <w:tab w:val="left" w:pos="3960"/>
          <w:tab w:val="left" w:pos="4320"/>
          <w:tab w:val="left" w:pos="5040"/>
          <w:tab w:val="left" w:pos="5400"/>
        </w:tabs>
        <w:ind w:left="547"/>
        <w:jc w:val="both"/>
        <w:rPr>
          <w:sz w:val="20"/>
          <w:szCs w:val="20"/>
        </w:rPr>
      </w:pPr>
      <w:r w:rsidRPr="00BD41F0">
        <w:rPr>
          <w:sz w:val="20"/>
          <w:szCs w:val="20"/>
        </w:rPr>
        <w:t>Medical Officer</w:t>
      </w:r>
      <w:r w:rsidRPr="00BD41F0">
        <w:rPr>
          <w:sz w:val="20"/>
          <w:szCs w:val="20"/>
        </w:rPr>
        <w:tab/>
        <w:t>:</w:t>
      </w:r>
      <w:r w:rsidRPr="00BD41F0">
        <w:rPr>
          <w:sz w:val="20"/>
          <w:szCs w:val="20"/>
        </w:rPr>
        <w:tab/>
        <w:t>Dr. Md. Arshad Hossain</w:t>
      </w:r>
    </w:p>
    <w:p w:rsidR="00642268" w:rsidRPr="00BD41F0" w:rsidRDefault="00642268" w:rsidP="00945FBB">
      <w:pPr>
        <w:tabs>
          <w:tab w:val="left" w:pos="540"/>
          <w:tab w:val="left" w:pos="3960"/>
          <w:tab w:val="left" w:pos="4320"/>
          <w:tab w:val="left" w:pos="5040"/>
          <w:tab w:val="left" w:pos="5400"/>
        </w:tabs>
        <w:ind w:left="547"/>
        <w:jc w:val="both"/>
        <w:rPr>
          <w:sz w:val="20"/>
          <w:szCs w:val="20"/>
        </w:rPr>
      </w:pPr>
      <w:r w:rsidRPr="00BD41F0">
        <w:rPr>
          <w:sz w:val="20"/>
          <w:szCs w:val="20"/>
        </w:rPr>
        <w:tab/>
      </w:r>
      <w:r w:rsidRPr="00BD41F0">
        <w:rPr>
          <w:sz w:val="20"/>
          <w:szCs w:val="20"/>
        </w:rPr>
        <w:tab/>
        <w:t>Dr. Farida Begum</w:t>
      </w:r>
    </w:p>
    <w:p w:rsidR="00642268" w:rsidRPr="00BD41F0" w:rsidRDefault="00642268" w:rsidP="00945FBB">
      <w:pPr>
        <w:tabs>
          <w:tab w:val="left" w:pos="540"/>
          <w:tab w:val="left" w:pos="4320"/>
          <w:tab w:val="left" w:pos="5040"/>
          <w:tab w:val="left" w:pos="5400"/>
        </w:tabs>
        <w:jc w:val="both"/>
        <w:rPr>
          <w:b/>
        </w:rPr>
      </w:pPr>
    </w:p>
    <w:p w:rsidR="00642268" w:rsidRPr="00BD41F0" w:rsidRDefault="00642268" w:rsidP="00945FBB">
      <w:pPr>
        <w:tabs>
          <w:tab w:val="left" w:pos="540"/>
          <w:tab w:val="left" w:pos="4320"/>
          <w:tab w:val="left" w:pos="5040"/>
          <w:tab w:val="left" w:pos="5400"/>
        </w:tabs>
        <w:jc w:val="both"/>
        <w:rPr>
          <w:b/>
          <w:sz w:val="20"/>
          <w:szCs w:val="20"/>
        </w:rPr>
      </w:pPr>
      <w:r w:rsidRPr="00BD41F0">
        <w:rPr>
          <w:b/>
        </w:rPr>
        <w:t>6.</w:t>
      </w:r>
      <w:r w:rsidRPr="00BD41F0">
        <w:rPr>
          <w:b/>
        </w:rPr>
        <w:tab/>
      </w:r>
      <w:r w:rsidR="000C3E87">
        <w:rPr>
          <w:b/>
        </w:rPr>
        <w:t>Names of the Faculties</w:t>
      </w:r>
    </w:p>
    <w:p w:rsidR="00642268" w:rsidRPr="00F95A1B" w:rsidRDefault="00642268" w:rsidP="002E5790">
      <w:pPr>
        <w:pStyle w:val="ListParagraph"/>
        <w:numPr>
          <w:ilvl w:val="0"/>
          <w:numId w:val="177"/>
        </w:numPr>
        <w:tabs>
          <w:tab w:val="left" w:pos="540"/>
          <w:tab w:val="left" w:pos="4320"/>
          <w:tab w:val="left" w:pos="5040"/>
          <w:tab w:val="left" w:pos="5400"/>
        </w:tabs>
        <w:spacing w:before="80"/>
        <w:jc w:val="both"/>
        <w:rPr>
          <w:noProof/>
          <w:sz w:val="20"/>
          <w:szCs w:val="20"/>
        </w:rPr>
      </w:pPr>
      <w:r w:rsidRPr="00F95A1B">
        <w:rPr>
          <w:noProof/>
          <w:sz w:val="20"/>
          <w:szCs w:val="20"/>
        </w:rPr>
        <w:t xml:space="preserve">Faculty of Business </w:t>
      </w:r>
      <w:r w:rsidR="00FA1302">
        <w:rPr>
          <w:noProof/>
          <w:sz w:val="20"/>
          <w:szCs w:val="20"/>
        </w:rPr>
        <w:t>and</w:t>
      </w:r>
      <w:r w:rsidRPr="00F95A1B">
        <w:rPr>
          <w:noProof/>
          <w:sz w:val="20"/>
          <w:szCs w:val="20"/>
        </w:rPr>
        <w:t xml:space="preserve"> Economics</w:t>
      </w:r>
    </w:p>
    <w:p w:rsidR="00642268" w:rsidRPr="00F95A1B" w:rsidRDefault="00642268" w:rsidP="002E5790">
      <w:pPr>
        <w:pStyle w:val="ListParagraph"/>
        <w:numPr>
          <w:ilvl w:val="0"/>
          <w:numId w:val="177"/>
        </w:numPr>
        <w:tabs>
          <w:tab w:val="left" w:pos="540"/>
          <w:tab w:val="left" w:pos="4320"/>
          <w:tab w:val="left" w:pos="5040"/>
          <w:tab w:val="left" w:pos="5400"/>
        </w:tabs>
        <w:jc w:val="both"/>
        <w:rPr>
          <w:noProof/>
          <w:sz w:val="20"/>
          <w:szCs w:val="20"/>
        </w:rPr>
      </w:pPr>
      <w:r w:rsidRPr="00F95A1B">
        <w:rPr>
          <w:noProof/>
          <w:sz w:val="20"/>
          <w:szCs w:val="20"/>
        </w:rPr>
        <w:t xml:space="preserve">Faculty of Science </w:t>
      </w:r>
      <w:r w:rsidR="00FA1302">
        <w:rPr>
          <w:noProof/>
          <w:sz w:val="20"/>
          <w:szCs w:val="20"/>
        </w:rPr>
        <w:t>and</w:t>
      </w:r>
      <w:r w:rsidRPr="00F95A1B">
        <w:rPr>
          <w:noProof/>
          <w:sz w:val="20"/>
          <w:szCs w:val="20"/>
        </w:rPr>
        <w:t xml:space="preserve"> Engineering</w:t>
      </w:r>
    </w:p>
    <w:p w:rsidR="00642268" w:rsidRPr="00F95A1B" w:rsidRDefault="00F95A1B" w:rsidP="002E5790">
      <w:pPr>
        <w:pStyle w:val="ListParagraph"/>
        <w:numPr>
          <w:ilvl w:val="0"/>
          <w:numId w:val="177"/>
        </w:numPr>
        <w:tabs>
          <w:tab w:val="left" w:pos="540"/>
          <w:tab w:val="left" w:pos="4320"/>
          <w:tab w:val="left" w:pos="5040"/>
          <w:tab w:val="left" w:pos="5400"/>
        </w:tabs>
        <w:jc w:val="both"/>
        <w:rPr>
          <w:noProof/>
          <w:sz w:val="20"/>
          <w:szCs w:val="20"/>
        </w:rPr>
      </w:pPr>
      <w:r>
        <w:rPr>
          <w:noProof/>
          <w:sz w:val="20"/>
          <w:szCs w:val="20"/>
        </w:rPr>
        <w:t>Faculty of Liberal Arts and</w:t>
      </w:r>
      <w:r w:rsidR="00642268" w:rsidRPr="00F95A1B">
        <w:rPr>
          <w:noProof/>
          <w:sz w:val="20"/>
          <w:szCs w:val="20"/>
        </w:rPr>
        <w:t xml:space="preserve"> Social Sciences</w:t>
      </w:r>
    </w:p>
    <w:p w:rsidR="00642268" w:rsidRPr="00BD41F0" w:rsidRDefault="00642268" w:rsidP="00945FBB">
      <w:pPr>
        <w:tabs>
          <w:tab w:val="left" w:pos="540"/>
          <w:tab w:val="left" w:pos="5040"/>
          <w:tab w:val="left" w:pos="5400"/>
        </w:tabs>
        <w:rPr>
          <w:b/>
        </w:rPr>
      </w:pPr>
    </w:p>
    <w:p w:rsidR="00642268" w:rsidRPr="00F95A1B" w:rsidRDefault="00642268" w:rsidP="00945FBB">
      <w:pPr>
        <w:tabs>
          <w:tab w:val="left" w:pos="540"/>
          <w:tab w:val="left" w:pos="5040"/>
          <w:tab w:val="left" w:pos="5400"/>
        </w:tabs>
        <w:rPr>
          <w:b/>
        </w:rPr>
      </w:pPr>
      <w:r w:rsidRPr="00BD41F0">
        <w:rPr>
          <w:b/>
        </w:rPr>
        <w:t xml:space="preserve">7. </w:t>
      </w:r>
      <w:r w:rsidRPr="00BD41F0">
        <w:rPr>
          <w:b/>
        </w:rPr>
        <w:tab/>
        <w:t>Academic Departments</w:t>
      </w:r>
    </w:p>
    <w:p w:rsidR="00642268" w:rsidRPr="00F95A1B" w:rsidRDefault="00642268" w:rsidP="002E5790">
      <w:pPr>
        <w:pStyle w:val="ListParagraph"/>
        <w:numPr>
          <w:ilvl w:val="0"/>
          <w:numId w:val="178"/>
        </w:numPr>
        <w:tabs>
          <w:tab w:val="left" w:pos="540"/>
          <w:tab w:val="left" w:pos="5040"/>
          <w:tab w:val="left" w:pos="5400"/>
        </w:tabs>
        <w:spacing w:before="80"/>
        <w:rPr>
          <w:sz w:val="20"/>
          <w:szCs w:val="20"/>
        </w:rPr>
      </w:pPr>
      <w:r w:rsidRPr="00F95A1B">
        <w:rPr>
          <w:sz w:val="20"/>
          <w:szCs w:val="20"/>
        </w:rPr>
        <w:t>Business Administration</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Economics</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Computer Science and Engineering</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Electronics and Communications Engineering</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Electrical and Electronic Engineering</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Applied Statistics</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Pharmacy</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 xml:space="preserve">Genetic Engineering </w:t>
      </w:r>
      <w:r w:rsidR="00FA1302">
        <w:rPr>
          <w:sz w:val="20"/>
          <w:szCs w:val="20"/>
        </w:rPr>
        <w:t>and</w:t>
      </w:r>
      <w:r w:rsidRPr="00F95A1B">
        <w:rPr>
          <w:sz w:val="20"/>
          <w:szCs w:val="20"/>
        </w:rPr>
        <w:t xml:space="preserve"> Biotechnology</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English</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Social Relations</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Law</w:t>
      </w:r>
    </w:p>
    <w:p w:rsidR="00642268" w:rsidRPr="00F95A1B" w:rsidRDefault="00642268" w:rsidP="002E5790">
      <w:pPr>
        <w:pStyle w:val="ListParagraph"/>
        <w:numPr>
          <w:ilvl w:val="0"/>
          <w:numId w:val="178"/>
        </w:numPr>
        <w:tabs>
          <w:tab w:val="left" w:pos="540"/>
          <w:tab w:val="left" w:pos="5040"/>
          <w:tab w:val="left" w:pos="5400"/>
        </w:tabs>
        <w:rPr>
          <w:sz w:val="20"/>
          <w:szCs w:val="20"/>
        </w:rPr>
      </w:pPr>
      <w:r w:rsidRPr="00F95A1B">
        <w:rPr>
          <w:sz w:val="20"/>
          <w:szCs w:val="20"/>
        </w:rPr>
        <w:t>Information Studies</w:t>
      </w:r>
    </w:p>
    <w:p w:rsidR="00E16359" w:rsidRPr="00BD41F0" w:rsidRDefault="00E16359" w:rsidP="00945FBB">
      <w:pPr>
        <w:tabs>
          <w:tab w:val="left" w:pos="540"/>
          <w:tab w:val="left" w:pos="5040"/>
          <w:tab w:val="left" w:pos="5400"/>
        </w:tabs>
        <w:rPr>
          <w:sz w:val="20"/>
          <w:szCs w:val="20"/>
        </w:rPr>
      </w:pPr>
    </w:p>
    <w:p w:rsidR="00642268" w:rsidRPr="00BD41F0" w:rsidRDefault="00642268" w:rsidP="00945FBB">
      <w:pPr>
        <w:tabs>
          <w:tab w:val="left" w:pos="540"/>
          <w:tab w:val="left" w:pos="3870"/>
          <w:tab w:val="left" w:pos="5040"/>
          <w:tab w:val="left" w:pos="5400"/>
        </w:tabs>
        <w:rPr>
          <w:b/>
          <w:sz w:val="20"/>
          <w:szCs w:val="20"/>
        </w:rPr>
      </w:pPr>
      <w:r w:rsidRPr="00BD41F0">
        <w:rPr>
          <w:b/>
        </w:rPr>
        <w:t>8.</w:t>
      </w:r>
      <w:r w:rsidRPr="00BD41F0">
        <w:rPr>
          <w:b/>
        </w:rPr>
        <w:tab/>
        <w:t>Institutes and their Names</w:t>
      </w:r>
      <w:r w:rsidRPr="00BD41F0">
        <w:rPr>
          <w:b/>
          <w:sz w:val="20"/>
          <w:szCs w:val="20"/>
        </w:rPr>
        <w:tab/>
      </w:r>
    </w:p>
    <w:p w:rsidR="00642268" w:rsidRDefault="00642268" w:rsidP="00F95A1B">
      <w:pPr>
        <w:tabs>
          <w:tab w:val="left" w:pos="540"/>
          <w:tab w:val="left" w:pos="3870"/>
          <w:tab w:val="left" w:pos="5040"/>
          <w:tab w:val="left" w:pos="5400"/>
        </w:tabs>
        <w:spacing w:before="80"/>
        <w:rPr>
          <w:sz w:val="20"/>
          <w:szCs w:val="20"/>
        </w:rPr>
      </w:pPr>
      <w:r w:rsidRPr="00BD41F0">
        <w:rPr>
          <w:b/>
          <w:sz w:val="20"/>
          <w:szCs w:val="20"/>
        </w:rPr>
        <w:tab/>
      </w:r>
      <w:r w:rsidRPr="00BD41F0">
        <w:rPr>
          <w:sz w:val="20"/>
          <w:szCs w:val="20"/>
        </w:rPr>
        <w:t>N/A</w:t>
      </w:r>
    </w:p>
    <w:p w:rsidR="00F95A1B" w:rsidRPr="00F95A1B" w:rsidRDefault="00F95A1B" w:rsidP="00F95A1B">
      <w:pPr>
        <w:tabs>
          <w:tab w:val="left" w:pos="540"/>
          <w:tab w:val="left" w:pos="3870"/>
          <w:tab w:val="left" w:pos="5040"/>
          <w:tab w:val="left" w:pos="5400"/>
        </w:tabs>
        <w:rPr>
          <w:sz w:val="20"/>
          <w:szCs w:val="20"/>
        </w:rPr>
      </w:pPr>
    </w:p>
    <w:p w:rsidR="00642268" w:rsidRPr="00BD41F0" w:rsidRDefault="00A75A05" w:rsidP="00945FBB">
      <w:pPr>
        <w:tabs>
          <w:tab w:val="left" w:pos="540"/>
          <w:tab w:val="left" w:pos="5040"/>
          <w:tab w:val="left" w:pos="5400"/>
        </w:tabs>
        <w:rPr>
          <w:b/>
        </w:rPr>
      </w:pPr>
      <w:r>
        <w:rPr>
          <w:b/>
        </w:rPr>
        <w:t xml:space="preserve">9. </w:t>
      </w:r>
      <w:r>
        <w:rPr>
          <w:b/>
        </w:rPr>
        <w:tab/>
      </w:r>
      <w:r w:rsidR="00C50AAB">
        <w:rPr>
          <w:b/>
        </w:rPr>
        <w:t>Programs Offered (Undergraduate and Graduate)</w:t>
      </w:r>
    </w:p>
    <w:p w:rsidR="00642268" w:rsidRPr="00F95A1B" w:rsidRDefault="00F95A1B" w:rsidP="002E5790">
      <w:pPr>
        <w:pStyle w:val="ListParagraph"/>
        <w:numPr>
          <w:ilvl w:val="0"/>
          <w:numId w:val="179"/>
        </w:numPr>
        <w:tabs>
          <w:tab w:val="left" w:pos="540"/>
          <w:tab w:val="left" w:pos="5040"/>
          <w:tab w:val="left" w:pos="5400"/>
        </w:tabs>
        <w:spacing w:before="80"/>
        <w:rPr>
          <w:sz w:val="20"/>
          <w:szCs w:val="20"/>
        </w:rPr>
      </w:pPr>
      <w:r>
        <w:rPr>
          <w:sz w:val="20"/>
          <w:szCs w:val="20"/>
        </w:rPr>
        <w:t>BBA, MBA, EMBA and</w:t>
      </w:r>
      <w:r w:rsidR="00642268" w:rsidRPr="00F95A1B">
        <w:rPr>
          <w:sz w:val="20"/>
          <w:szCs w:val="20"/>
        </w:rPr>
        <w:t xml:space="preserve"> MBM</w:t>
      </w:r>
      <w:r w:rsidR="00D93860">
        <w:rPr>
          <w:sz w:val="20"/>
          <w:szCs w:val="20"/>
        </w:rPr>
        <w:t xml:space="preserve"> in Business Administration</w:t>
      </w:r>
    </w:p>
    <w:p w:rsidR="00642268" w:rsidRPr="00F95A1B" w:rsidRDefault="00F95A1B" w:rsidP="002E5790">
      <w:pPr>
        <w:pStyle w:val="ListParagraph"/>
        <w:numPr>
          <w:ilvl w:val="0"/>
          <w:numId w:val="179"/>
        </w:numPr>
        <w:tabs>
          <w:tab w:val="left" w:pos="540"/>
          <w:tab w:val="left" w:pos="5040"/>
          <w:tab w:val="left" w:pos="5400"/>
        </w:tabs>
        <w:rPr>
          <w:sz w:val="20"/>
          <w:szCs w:val="20"/>
        </w:rPr>
      </w:pPr>
      <w:r>
        <w:rPr>
          <w:sz w:val="20"/>
          <w:szCs w:val="20"/>
        </w:rPr>
        <w:t>BS</w:t>
      </w:r>
      <w:r w:rsidR="00642268" w:rsidRPr="00F95A1B">
        <w:rPr>
          <w:sz w:val="20"/>
          <w:szCs w:val="20"/>
        </w:rPr>
        <w:t>S in Economi</w:t>
      </w:r>
      <w:r>
        <w:rPr>
          <w:sz w:val="20"/>
          <w:szCs w:val="20"/>
        </w:rPr>
        <w:t>cs, M</w:t>
      </w:r>
      <w:r w:rsidR="00642268" w:rsidRPr="00F95A1B">
        <w:rPr>
          <w:sz w:val="20"/>
          <w:szCs w:val="20"/>
        </w:rPr>
        <w:t>SS</w:t>
      </w:r>
      <w:r>
        <w:rPr>
          <w:sz w:val="20"/>
          <w:szCs w:val="20"/>
        </w:rPr>
        <w:t xml:space="preserve"> in Economics and</w:t>
      </w:r>
      <w:r w:rsidR="00642268" w:rsidRPr="00F95A1B">
        <w:rPr>
          <w:sz w:val="20"/>
          <w:szCs w:val="20"/>
        </w:rPr>
        <w:t xml:space="preserve"> MDS</w:t>
      </w:r>
    </w:p>
    <w:p w:rsidR="00642268" w:rsidRPr="00F95A1B" w:rsidRDefault="00642268" w:rsidP="002E5790">
      <w:pPr>
        <w:pStyle w:val="ListParagraph"/>
        <w:numPr>
          <w:ilvl w:val="0"/>
          <w:numId w:val="179"/>
        </w:numPr>
        <w:tabs>
          <w:tab w:val="left" w:pos="540"/>
          <w:tab w:val="left" w:pos="5040"/>
          <w:tab w:val="left" w:pos="5400"/>
        </w:tabs>
        <w:rPr>
          <w:sz w:val="20"/>
          <w:szCs w:val="20"/>
        </w:rPr>
      </w:pPr>
      <w:r w:rsidRPr="00F95A1B">
        <w:rPr>
          <w:sz w:val="20"/>
          <w:szCs w:val="20"/>
        </w:rPr>
        <w:t xml:space="preserve">BSc in CSE </w:t>
      </w:r>
      <w:r w:rsidR="00FA1302">
        <w:rPr>
          <w:sz w:val="20"/>
          <w:szCs w:val="20"/>
        </w:rPr>
        <w:t>and</w:t>
      </w:r>
      <w:r w:rsidRPr="00F95A1B">
        <w:rPr>
          <w:sz w:val="20"/>
          <w:szCs w:val="20"/>
        </w:rPr>
        <w:t xml:space="preserve"> MS in CSE</w:t>
      </w:r>
    </w:p>
    <w:p w:rsidR="00642268" w:rsidRPr="00F95A1B" w:rsidRDefault="00F95A1B" w:rsidP="002E5790">
      <w:pPr>
        <w:pStyle w:val="ListParagraph"/>
        <w:numPr>
          <w:ilvl w:val="0"/>
          <w:numId w:val="179"/>
        </w:numPr>
        <w:tabs>
          <w:tab w:val="left" w:pos="540"/>
          <w:tab w:val="left" w:pos="5040"/>
          <w:tab w:val="left" w:pos="5400"/>
        </w:tabs>
        <w:rPr>
          <w:sz w:val="20"/>
          <w:szCs w:val="20"/>
        </w:rPr>
      </w:pPr>
      <w:r>
        <w:rPr>
          <w:sz w:val="20"/>
          <w:szCs w:val="20"/>
        </w:rPr>
        <w:t>B</w:t>
      </w:r>
      <w:r w:rsidR="00642268" w:rsidRPr="00F95A1B">
        <w:rPr>
          <w:sz w:val="20"/>
          <w:szCs w:val="20"/>
        </w:rPr>
        <w:t xml:space="preserve">Sc </w:t>
      </w:r>
      <w:r>
        <w:rPr>
          <w:sz w:val="20"/>
          <w:szCs w:val="20"/>
        </w:rPr>
        <w:t xml:space="preserve">in ICE, </w:t>
      </w:r>
      <w:r w:rsidR="008C0906">
        <w:rPr>
          <w:sz w:val="20"/>
          <w:szCs w:val="20"/>
        </w:rPr>
        <w:t>BSc</w:t>
      </w:r>
      <w:r>
        <w:rPr>
          <w:sz w:val="20"/>
          <w:szCs w:val="20"/>
        </w:rPr>
        <w:t xml:space="preserve"> in ETE, MS in TE and</w:t>
      </w:r>
      <w:r w:rsidR="00642268" w:rsidRPr="00F95A1B">
        <w:rPr>
          <w:sz w:val="20"/>
          <w:szCs w:val="20"/>
        </w:rPr>
        <w:t xml:space="preserve"> MS in APE</w:t>
      </w:r>
    </w:p>
    <w:p w:rsidR="00642268" w:rsidRPr="00F95A1B" w:rsidRDefault="00F95A1B" w:rsidP="002E5790">
      <w:pPr>
        <w:pStyle w:val="ListParagraph"/>
        <w:numPr>
          <w:ilvl w:val="0"/>
          <w:numId w:val="179"/>
        </w:numPr>
        <w:tabs>
          <w:tab w:val="left" w:pos="540"/>
          <w:tab w:val="left" w:pos="5040"/>
          <w:tab w:val="left" w:pos="5400"/>
        </w:tabs>
        <w:rPr>
          <w:sz w:val="20"/>
          <w:szCs w:val="20"/>
        </w:rPr>
      </w:pPr>
      <w:r>
        <w:rPr>
          <w:sz w:val="20"/>
          <w:szCs w:val="20"/>
        </w:rPr>
        <w:t>BSc</w:t>
      </w:r>
      <w:r w:rsidR="00642268" w:rsidRPr="00F95A1B">
        <w:rPr>
          <w:sz w:val="20"/>
          <w:szCs w:val="20"/>
        </w:rPr>
        <w:t xml:space="preserve"> in EEE</w:t>
      </w:r>
    </w:p>
    <w:p w:rsidR="00642268" w:rsidRPr="00F95A1B" w:rsidRDefault="00F95A1B" w:rsidP="002E5790">
      <w:pPr>
        <w:pStyle w:val="ListParagraph"/>
        <w:numPr>
          <w:ilvl w:val="0"/>
          <w:numId w:val="179"/>
        </w:numPr>
        <w:tabs>
          <w:tab w:val="left" w:pos="540"/>
          <w:tab w:val="left" w:pos="5040"/>
          <w:tab w:val="left" w:pos="5400"/>
        </w:tabs>
        <w:rPr>
          <w:sz w:val="20"/>
          <w:szCs w:val="20"/>
        </w:rPr>
      </w:pPr>
      <w:r>
        <w:rPr>
          <w:sz w:val="20"/>
          <w:szCs w:val="20"/>
        </w:rPr>
        <w:t>BS in Applied Statistics and</w:t>
      </w:r>
      <w:r w:rsidR="00642268" w:rsidRPr="00F95A1B">
        <w:rPr>
          <w:sz w:val="20"/>
          <w:szCs w:val="20"/>
        </w:rPr>
        <w:t xml:space="preserve"> MS in Applied Statistics</w:t>
      </w:r>
    </w:p>
    <w:p w:rsidR="00642268" w:rsidRPr="00F95A1B" w:rsidRDefault="00642268" w:rsidP="002E5790">
      <w:pPr>
        <w:pStyle w:val="ListParagraph"/>
        <w:numPr>
          <w:ilvl w:val="0"/>
          <w:numId w:val="179"/>
        </w:numPr>
        <w:tabs>
          <w:tab w:val="left" w:pos="540"/>
          <w:tab w:val="left" w:pos="5040"/>
          <w:tab w:val="left" w:pos="5400"/>
        </w:tabs>
        <w:rPr>
          <w:sz w:val="20"/>
          <w:szCs w:val="20"/>
        </w:rPr>
      </w:pPr>
      <w:r w:rsidRPr="00F95A1B">
        <w:rPr>
          <w:sz w:val="20"/>
          <w:szCs w:val="20"/>
        </w:rPr>
        <w:t xml:space="preserve">B.Pharm </w:t>
      </w:r>
      <w:r w:rsidR="00F95A1B">
        <w:rPr>
          <w:sz w:val="20"/>
          <w:szCs w:val="20"/>
        </w:rPr>
        <w:t>and</w:t>
      </w:r>
      <w:r w:rsidRPr="00F95A1B">
        <w:rPr>
          <w:sz w:val="20"/>
          <w:szCs w:val="20"/>
        </w:rPr>
        <w:t xml:space="preserve"> M.Pharm</w:t>
      </w:r>
    </w:p>
    <w:p w:rsidR="00642268" w:rsidRPr="00F95A1B" w:rsidRDefault="00642268" w:rsidP="002E5790">
      <w:pPr>
        <w:pStyle w:val="ListParagraph"/>
        <w:numPr>
          <w:ilvl w:val="0"/>
          <w:numId w:val="179"/>
        </w:numPr>
        <w:tabs>
          <w:tab w:val="left" w:pos="540"/>
          <w:tab w:val="left" w:pos="5040"/>
          <w:tab w:val="left" w:pos="5400"/>
        </w:tabs>
        <w:rPr>
          <w:sz w:val="20"/>
          <w:szCs w:val="20"/>
        </w:rPr>
      </w:pPr>
      <w:r w:rsidRPr="00F95A1B">
        <w:rPr>
          <w:sz w:val="20"/>
          <w:szCs w:val="20"/>
        </w:rPr>
        <w:t xml:space="preserve">BS in Genetic Engineering </w:t>
      </w:r>
      <w:r w:rsidR="00F95A1B">
        <w:rPr>
          <w:sz w:val="20"/>
          <w:szCs w:val="20"/>
        </w:rPr>
        <w:t>and</w:t>
      </w:r>
      <w:r w:rsidRPr="00F95A1B">
        <w:rPr>
          <w:sz w:val="20"/>
          <w:szCs w:val="20"/>
        </w:rPr>
        <w:t xml:space="preserve"> Biotechnology</w:t>
      </w:r>
    </w:p>
    <w:p w:rsidR="00642268" w:rsidRPr="00BD41F0" w:rsidRDefault="00642268" w:rsidP="002E5790">
      <w:pPr>
        <w:pStyle w:val="BodyText3"/>
        <w:numPr>
          <w:ilvl w:val="0"/>
          <w:numId w:val="179"/>
        </w:numPr>
        <w:tabs>
          <w:tab w:val="left" w:pos="540"/>
          <w:tab w:val="left" w:pos="5040"/>
          <w:tab w:val="left" w:pos="5400"/>
        </w:tabs>
        <w:spacing w:after="0"/>
        <w:rPr>
          <w:sz w:val="20"/>
          <w:szCs w:val="20"/>
        </w:rPr>
      </w:pPr>
      <w:r w:rsidRPr="00BD41F0">
        <w:rPr>
          <w:sz w:val="20"/>
          <w:szCs w:val="20"/>
        </w:rPr>
        <w:t xml:space="preserve">BA in English, MA in English </w:t>
      </w:r>
      <w:r w:rsidR="00FA1302">
        <w:rPr>
          <w:sz w:val="20"/>
          <w:szCs w:val="20"/>
        </w:rPr>
        <w:t>and</w:t>
      </w:r>
      <w:r w:rsidRPr="00BD41F0">
        <w:rPr>
          <w:sz w:val="20"/>
          <w:szCs w:val="20"/>
        </w:rPr>
        <w:t xml:space="preserve"> MA in ELT</w:t>
      </w:r>
    </w:p>
    <w:p w:rsidR="00642268" w:rsidRPr="00F95A1B" w:rsidRDefault="00642268" w:rsidP="002E5790">
      <w:pPr>
        <w:pStyle w:val="ListParagraph"/>
        <w:numPr>
          <w:ilvl w:val="0"/>
          <w:numId w:val="179"/>
        </w:numPr>
        <w:tabs>
          <w:tab w:val="left" w:pos="540"/>
          <w:tab w:val="left" w:pos="5040"/>
          <w:tab w:val="left" w:pos="5400"/>
        </w:tabs>
        <w:rPr>
          <w:sz w:val="20"/>
          <w:szCs w:val="20"/>
        </w:rPr>
      </w:pPr>
      <w:r w:rsidRPr="00F95A1B">
        <w:rPr>
          <w:sz w:val="20"/>
          <w:szCs w:val="20"/>
        </w:rPr>
        <w:t>BSS in Sociology</w:t>
      </w:r>
    </w:p>
    <w:p w:rsidR="00642268" w:rsidRPr="00F95A1B" w:rsidRDefault="00642268" w:rsidP="002E5790">
      <w:pPr>
        <w:pStyle w:val="ListParagraph"/>
        <w:numPr>
          <w:ilvl w:val="0"/>
          <w:numId w:val="179"/>
        </w:numPr>
        <w:tabs>
          <w:tab w:val="left" w:pos="540"/>
          <w:tab w:val="left" w:pos="5040"/>
          <w:tab w:val="left" w:pos="5400"/>
        </w:tabs>
        <w:rPr>
          <w:sz w:val="20"/>
          <w:szCs w:val="20"/>
        </w:rPr>
      </w:pPr>
      <w:r w:rsidRPr="00F95A1B">
        <w:rPr>
          <w:sz w:val="20"/>
          <w:szCs w:val="20"/>
        </w:rPr>
        <w:lastRenderedPageBreak/>
        <w:t>Master of Population, Reproductive Health, Gender and Development</w:t>
      </w:r>
    </w:p>
    <w:p w:rsidR="00642268" w:rsidRPr="00F95A1B" w:rsidRDefault="00F95A1B" w:rsidP="002E5790">
      <w:pPr>
        <w:pStyle w:val="ListParagraph"/>
        <w:numPr>
          <w:ilvl w:val="0"/>
          <w:numId w:val="179"/>
        </w:numPr>
        <w:tabs>
          <w:tab w:val="left" w:pos="540"/>
          <w:tab w:val="left" w:pos="5040"/>
          <w:tab w:val="left" w:pos="5400"/>
        </w:tabs>
        <w:rPr>
          <w:sz w:val="20"/>
          <w:szCs w:val="20"/>
        </w:rPr>
      </w:pPr>
      <w:r>
        <w:rPr>
          <w:sz w:val="20"/>
          <w:szCs w:val="20"/>
        </w:rPr>
        <w:t>LL</w:t>
      </w:r>
      <w:r w:rsidR="00642268" w:rsidRPr="00F95A1B">
        <w:rPr>
          <w:sz w:val="20"/>
          <w:szCs w:val="20"/>
        </w:rPr>
        <w:t>B (Hons)</w:t>
      </w:r>
    </w:p>
    <w:p w:rsidR="00642268" w:rsidRPr="00F95A1B" w:rsidRDefault="00642268" w:rsidP="002E5790">
      <w:pPr>
        <w:pStyle w:val="ListParagraph"/>
        <w:numPr>
          <w:ilvl w:val="0"/>
          <w:numId w:val="179"/>
        </w:numPr>
        <w:tabs>
          <w:tab w:val="left" w:pos="540"/>
          <w:tab w:val="left" w:pos="5040"/>
          <w:tab w:val="left" w:pos="5400"/>
        </w:tabs>
        <w:rPr>
          <w:sz w:val="20"/>
          <w:szCs w:val="20"/>
        </w:rPr>
      </w:pPr>
      <w:r w:rsidRPr="00F95A1B">
        <w:rPr>
          <w:sz w:val="20"/>
          <w:szCs w:val="20"/>
        </w:rPr>
        <w:t>BSS in Information Studies</w:t>
      </w:r>
    </w:p>
    <w:p w:rsidR="00642268" w:rsidRPr="00BD41F0" w:rsidRDefault="00642268" w:rsidP="00945FBB">
      <w:pPr>
        <w:pStyle w:val="BodyText"/>
        <w:tabs>
          <w:tab w:val="left" w:pos="360"/>
          <w:tab w:val="left" w:pos="4320"/>
          <w:tab w:val="left" w:pos="4680"/>
          <w:tab w:val="left" w:pos="5400"/>
        </w:tabs>
        <w:spacing w:line="240" w:lineRule="auto"/>
      </w:pPr>
      <w:r w:rsidRPr="00BD41F0">
        <w:rPr>
          <w:caps/>
        </w:rPr>
        <w:tab/>
      </w:r>
      <w:r w:rsidR="00DF1F57" w:rsidRPr="00BD41F0">
        <w:rPr>
          <w:b/>
        </w:rPr>
        <w:t>* Diploma</w:t>
      </w:r>
      <w:r w:rsidRPr="00BD41F0">
        <w:rPr>
          <w:b/>
        </w:rPr>
        <w:t>:</w:t>
      </w:r>
      <w:r w:rsidRPr="00BD41F0">
        <w:t>Postgraduate Diploma in Actuarial Science</w:t>
      </w:r>
    </w:p>
    <w:p w:rsidR="00642268" w:rsidRPr="00BD41F0" w:rsidRDefault="00642268" w:rsidP="00945FBB">
      <w:pPr>
        <w:pStyle w:val="BodyText"/>
        <w:tabs>
          <w:tab w:val="left" w:pos="360"/>
          <w:tab w:val="left" w:pos="5040"/>
          <w:tab w:val="left" w:pos="5400"/>
        </w:tabs>
        <w:spacing w:line="240" w:lineRule="auto"/>
        <w:rPr>
          <w:b/>
          <w:sz w:val="14"/>
        </w:rPr>
      </w:pPr>
    </w:p>
    <w:p w:rsidR="00642268" w:rsidRPr="00BD41F0" w:rsidRDefault="00642268" w:rsidP="00945FBB">
      <w:pPr>
        <w:tabs>
          <w:tab w:val="left" w:pos="540"/>
          <w:tab w:val="left" w:pos="4320"/>
          <w:tab w:val="left" w:pos="4680"/>
          <w:tab w:val="left" w:pos="5040"/>
          <w:tab w:val="left" w:pos="5400"/>
        </w:tabs>
        <w:rPr>
          <w:b/>
          <w:sz w:val="20"/>
          <w:szCs w:val="20"/>
        </w:rPr>
      </w:pPr>
      <w:r w:rsidRPr="00BD41F0">
        <w:rPr>
          <w:b/>
        </w:rPr>
        <w:t xml:space="preserve">10. </w:t>
      </w:r>
      <w:r w:rsidRPr="00BD41F0">
        <w:rPr>
          <w:b/>
        </w:rPr>
        <w:tab/>
        <w:t>Residential Facilities for Students</w:t>
      </w:r>
    </w:p>
    <w:p w:rsidR="00642268" w:rsidRPr="00BD41F0" w:rsidRDefault="00642268" w:rsidP="00F95A1B">
      <w:pPr>
        <w:tabs>
          <w:tab w:val="left" w:pos="540"/>
          <w:tab w:val="left" w:pos="4320"/>
          <w:tab w:val="left" w:pos="4680"/>
          <w:tab w:val="left" w:pos="5040"/>
          <w:tab w:val="left" w:pos="5400"/>
        </w:tabs>
        <w:spacing w:before="80"/>
        <w:rPr>
          <w:sz w:val="20"/>
          <w:szCs w:val="20"/>
        </w:rPr>
      </w:pPr>
      <w:r w:rsidRPr="00BD41F0">
        <w:rPr>
          <w:b/>
          <w:sz w:val="20"/>
          <w:szCs w:val="20"/>
        </w:rPr>
        <w:tab/>
      </w:r>
      <w:r w:rsidRPr="00BD41F0">
        <w:rPr>
          <w:sz w:val="20"/>
          <w:szCs w:val="20"/>
        </w:rPr>
        <w:t>N/A</w:t>
      </w:r>
    </w:p>
    <w:p w:rsidR="00642268" w:rsidRPr="00BD41F0" w:rsidRDefault="00642268" w:rsidP="00945FBB">
      <w:pPr>
        <w:tabs>
          <w:tab w:val="left" w:pos="540"/>
        </w:tabs>
        <w:rPr>
          <w:b/>
        </w:rPr>
      </w:pPr>
    </w:p>
    <w:p w:rsidR="00642268" w:rsidRPr="00F95A1B" w:rsidRDefault="00642268" w:rsidP="00F95A1B">
      <w:pPr>
        <w:tabs>
          <w:tab w:val="left" w:pos="540"/>
        </w:tabs>
        <w:rPr>
          <w:b/>
        </w:rPr>
      </w:pPr>
      <w:r w:rsidRPr="00BD41F0">
        <w:rPr>
          <w:b/>
        </w:rPr>
        <w:t xml:space="preserve">11. </w:t>
      </w:r>
      <w:r w:rsidRPr="00BD41F0">
        <w:rPr>
          <w:b/>
        </w:rPr>
        <w:tab/>
        <w:t>Major Research Activities</w:t>
      </w:r>
    </w:p>
    <w:p w:rsidR="00CA31A9" w:rsidRPr="00BD41F0" w:rsidRDefault="00CA31A9" w:rsidP="00CA31A9">
      <w:pPr>
        <w:ind w:left="540"/>
        <w:jc w:val="both"/>
        <w:rPr>
          <w:sz w:val="20"/>
          <w:szCs w:val="20"/>
        </w:rPr>
      </w:pPr>
      <w:r w:rsidRPr="00BD41F0">
        <w:rPr>
          <w:sz w:val="20"/>
          <w:szCs w:val="20"/>
        </w:rPr>
        <w:t>The East West University Center for Research and Training (EWUCRT) promotes academic and applied research for creation and dissemination of new knowledge. Though it is a research organization in character, it executes multifarious activities to achieve its objectives. EWUCRT is dedicated to developing research potentialities of faculty members of EWU by continually motivating them to undertake research and publish scholarly papers. It provides financial support to faculty members to conduct research. The Center organizes and sponsors seminars, symposiums and workshops to facilitate dissemination and cross fertilization of knowledge. For the purpose of sharing research results with academia, researchers and policy makers, EWUCRT publishes two academic journals in the fields of “humanities and social science</w:t>
      </w:r>
      <w:r>
        <w:rPr>
          <w:sz w:val="20"/>
          <w:szCs w:val="20"/>
        </w:rPr>
        <w:t>s,” and “business and economics</w:t>
      </w:r>
      <w:r w:rsidRPr="00BD41F0">
        <w:rPr>
          <w:sz w:val="20"/>
          <w:szCs w:val="20"/>
        </w:rPr>
        <w:t>.</w:t>
      </w:r>
      <w:r>
        <w:rPr>
          <w:sz w:val="20"/>
          <w:szCs w:val="20"/>
        </w:rPr>
        <w:t>”</w:t>
      </w:r>
      <w:r w:rsidRPr="00BD41F0">
        <w:rPr>
          <w:sz w:val="20"/>
          <w:szCs w:val="20"/>
        </w:rPr>
        <w:t xml:space="preserve"> The Center also designs and organizes short-term training programs on research methodology to enhance the research capabilities of young professionals working in universities, academic institutions, government, and non-government organizations. During the last eight years (2007-2015) EWUCRT allocated about Tk. five million to support faculty research and training, publications of research reports and journals, and the sponsoring of seminars and workshops. </w:t>
      </w:r>
    </w:p>
    <w:p w:rsidR="00CA31A9" w:rsidRPr="00BD41F0" w:rsidRDefault="00CA31A9" w:rsidP="00CA31A9">
      <w:pPr>
        <w:ind w:left="540"/>
        <w:jc w:val="both"/>
        <w:rPr>
          <w:sz w:val="20"/>
          <w:szCs w:val="20"/>
        </w:rPr>
      </w:pPr>
    </w:p>
    <w:p w:rsidR="00CA31A9" w:rsidRPr="00BD41F0" w:rsidRDefault="00CA31A9" w:rsidP="00CA31A9">
      <w:pPr>
        <w:ind w:left="540"/>
        <w:jc w:val="both"/>
        <w:rPr>
          <w:sz w:val="20"/>
          <w:szCs w:val="20"/>
        </w:rPr>
      </w:pPr>
      <w:r w:rsidRPr="00BD41F0">
        <w:rPr>
          <w:sz w:val="20"/>
          <w:szCs w:val="20"/>
        </w:rPr>
        <w:t>EWUCRT operates through a Research Committee comprising representatives from the Board of Trustees, Deans and Chairpersons of the academic departments. The Center is currently chaired by Dr. Rafiqul Huda Chaudhury, Member, Board of Trustees of the University. At present Dr. Muhammed Shahriar Haque, Professor, Department of English, EWU, and Dr. Sardana Islam Khan, Assistant Professor, Department of Business Administration, EWU, hold the positions of the Executive Director and Deputy Executive Director respectively. A senior research officer and a departmental officer assist the Center in carrying out its official activities. A brief description of the activities, particularly those carried out in 2015, of the Center follows next.</w:t>
      </w:r>
    </w:p>
    <w:p w:rsidR="00642268" w:rsidRPr="00F95A1B" w:rsidRDefault="00642268" w:rsidP="00F95A1B">
      <w:pPr>
        <w:spacing w:before="80"/>
        <w:ind w:firstLine="576"/>
        <w:jc w:val="both"/>
        <w:rPr>
          <w:b/>
          <w:sz w:val="20"/>
          <w:szCs w:val="20"/>
        </w:rPr>
      </w:pPr>
      <w:r w:rsidRPr="00BD41F0">
        <w:rPr>
          <w:b/>
          <w:sz w:val="20"/>
          <w:szCs w:val="20"/>
        </w:rPr>
        <w:t>Seminars, Symposiums and Public Lectures</w:t>
      </w:r>
    </w:p>
    <w:p w:rsidR="00642268" w:rsidRPr="00BD41F0" w:rsidRDefault="00642268" w:rsidP="00F95A1B">
      <w:pPr>
        <w:ind w:left="576"/>
        <w:jc w:val="both"/>
        <w:rPr>
          <w:sz w:val="20"/>
          <w:szCs w:val="20"/>
        </w:rPr>
      </w:pPr>
      <w:r w:rsidRPr="00BD41F0">
        <w:rPr>
          <w:sz w:val="20"/>
          <w:szCs w:val="20"/>
        </w:rPr>
        <w:t>EWUCRT plays a leading role in organizing seminars, symposiums and public lectures on contemporary issues such as population and environmental concerns, good governance, globalization, social conflicts, social movements, marketing, media</w:t>
      </w:r>
      <w:r w:rsidR="00CA31A9">
        <w:rPr>
          <w:sz w:val="20"/>
          <w:szCs w:val="20"/>
        </w:rPr>
        <w:t>,</w:t>
      </w:r>
      <w:r w:rsidRPr="00BD41F0">
        <w:rPr>
          <w:sz w:val="20"/>
          <w:szCs w:val="20"/>
        </w:rPr>
        <w:t xml:space="preserve"> and sustainable development.</w:t>
      </w:r>
    </w:p>
    <w:p w:rsidR="00642268" w:rsidRPr="00BD41F0" w:rsidRDefault="00642268" w:rsidP="00F95A1B">
      <w:pPr>
        <w:ind w:left="576"/>
        <w:jc w:val="both"/>
        <w:rPr>
          <w:sz w:val="20"/>
          <w:szCs w:val="20"/>
        </w:rPr>
      </w:pPr>
      <w:r w:rsidRPr="00BD41F0">
        <w:rPr>
          <w:sz w:val="20"/>
          <w:szCs w:val="20"/>
        </w:rPr>
        <w:t>In order to disseminate knowledge among academics, EWUCRT organized eight research seminars mentioned below:</w:t>
      </w:r>
    </w:p>
    <w:p w:rsidR="00642268" w:rsidRPr="00BD41F0" w:rsidRDefault="00642268" w:rsidP="002E5790">
      <w:pPr>
        <w:numPr>
          <w:ilvl w:val="0"/>
          <w:numId w:val="180"/>
        </w:numPr>
        <w:jc w:val="both"/>
        <w:rPr>
          <w:i/>
          <w:sz w:val="20"/>
          <w:szCs w:val="20"/>
        </w:rPr>
      </w:pPr>
      <w:r w:rsidRPr="00BD41F0">
        <w:rPr>
          <w:bCs/>
          <w:sz w:val="20"/>
          <w:szCs w:val="20"/>
        </w:rPr>
        <w:t>Dr. Rafiqul Huda Chaudhury, Chairperson, Center for Research a</w:t>
      </w:r>
      <w:r w:rsidR="00CA31A9">
        <w:rPr>
          <w:bCs/>
          <w:sz w:val="20"/>
          <w:szCs w:val="20"/>
        </w:rPr>
        <w:t>nd Training, presented a talk</w:t>
      </w:r>
      <w:r w:rsidRPr="00BD41F0">
        <w:rPr>
          <w:bCs/>
          <w:sz w:val="20"/>
          <w:szCs w:val="20"/>
        </w:rPr>
        <w:t xml:space="preserve">, </w:t>
      </w:r>
      <w:r w:rsidRPr="00F95A1B">
        <w:rPr>
          <w:bCs/>
          <w:sz w:val="20"/>
          <w:szCs w:val="20"/>
        </w:rPr>
        <w:t>“</w:t>
      </w:r>
      <w:r w:rsidRPr="00F95A1B">
        <w:rPr>
          <w:bCs/>
          <w:sz w:val="20"/>
          <w:szCs w:val="20"/>
          <w:shd w:val="clear" w:color="auto" w:fill="FCFCF8"/>
        </w:rPr>
        <w:t xml:space="preserve">Will Bangladesh seize or squander the economic opportunity </w:t>
      </w:r>
      <w:r w:rsidRPr="00F95A1B">
        <w:rPr>
          <w:bCs/>
          <w:sz w:val="20"/>
          <w:szCs w:val="20"/>
          <w:shd w:val="clear" w:color="auto" w:fill="FCFCF8"/>
        </w:rPr>
        <w:lastRenderedPageBreak/>
        <w:t>offered by the demographic dividend?</w:t>
      </w:r>
      <w:r w:rsidRPr="00F95A1B">
        <w:rPr>
          <w:bCs/>
          <w:sz w:val="20"/>
          <w:szCs w:val="20"/>
        </w:rPr>
        <w:t>”</w:t>
      </w:r>
      <w:r w:rsidRPr="00BD41F0">
        <w:rPr>
          <w:bCs/>
          <w:sz w:val="20"/>
          <w:szCs w:val="20"/>
        </w:rPr>
        <w:t xml:space="preserve"> in </w:t>
      </w:r>
      <w:r w:rsidRPr="00BD41F0">
        <w:rPr>
          <w:sz w:val="20"/>
          <w:szCs w:val="20"/>
          <w:shd w:val="clear" w:color="auto" w:fill="FCFCF8"/>
        </w:rPr>
        <w:t>an in-house discussion arranged by Department of Social Relations, East West University, on April 02, 2015.</w:t>
      </w:r>
    </w:p>
    <w:p w:rsidR="00642268" w:rsidRPr="00BD41F0" w:rsidRDefault="00642268" w:rsidP="002E5790">
      <w:pPr>
        <w:numPr>
          <w:ilvl w:val="0"/>
          <w:numId w:val="180"/>
        </w:numPr>
        <w:jc w:val="both"/>
        <w:rPr>
          <w:i/>
          <w:sz w:val="20"/>
          <w:szCs w:val="20"/>
        </w:rPr>
      </w:pPr>
      <w:r w:rsidRPr="00F95A1B">
        <w:rPr>
          <w:sz w:val="20"/>
          <w:szCs w:val="20"/>
        </w:rPr>
        <w:t>“Adjustment with Climate Change –Rhetoric or Reality: A Sociological Study in the selected Coastal Areas of Bangladesh</w:t>
      </w:r>
      <w:r w:rsidR="00CA31A9">
        <w:rPr>
          <w:sz w:val="20"/>
          <w:szCs w:val="20"/>
        </w:rPr>
        <w:t>,</w:t>
      </w:r>
      <w:r w:rsidRPr="00F95A1B">
        <w:rPr>
          <w:sz w:val="20"/>
          <w:szCs w:val="20"/>
        </w:rPr>
        <w:t xml:space="preserve">” </w:t>
      </w:r>
      <w:r w:rsidRPr="00BD41F0">
        <w:rPr>
          <w:sz w:val="20"/>
          <w:szCs w:val="20"/>
        </w:rPr>
        <w:t>by Mr. Md. Ziaul Haque</w:t>
      </w:r>
      <w:r w:rsidRPr="00BD41F0">
        <w:rPr>
          <w:b/>
          <w:sz w:val="20"/>
          <w:szCs w:val="20"/>
        </w:rPr>
        <w:t xml:space="preserve">, </w:t>
      </w:r>
      <w:r w:rsidRPr="00BD41F0">
        <w:rPr>
          <w:sz w:val="20"/>
          <w:szCs w:val="20"/>
        </w:rPr>
        <w:t>Senior Lecturer, Department of Business Administration</w:t>
      </w:r>
      <w:r w:rsidRPr="00BD41F0">
        <w:rPr>
          <w:b/>
          <w:sz w:val="20"/>
          <w:szCs w:val="20"/>
        </w:rPr>
        <w:t>,</w:t>
      </w:r>
      <w:r w:rsidRPr="00BD41F0">
        <w:rPr>
          <w:sz w:val="20"/>
          <w:szCs w:val="20"/>
        </w:rPr>
        <w:t xml:space="preserve"> East West University and Mr. Tauhid Hossain Khan, Assistant Professor, Department of Sociology, Jagannath University on 14 May, 2015.</w:t>
      </w:r>
    </w:p>
    <w:p w:rsidR="00642268" w:rsidRPr="00BD41F0" w:rsidRDefault="00642268" w:rsidP="002E5790">
      <w:pPr>
        <w:numPr>
          <w:ilvl w:val="0"/>
          <w:numId w:val="180"/>
        </w:numPr>
        <w:jc w:val="both"/>
        <w:rPr>
          <w:i/>
          <w:sz w:val="20"/>
          <w:szCs w:val="20"/>
        </w:rPr>
      </w:pPr>
      <w:r w:rsidRPr="001D6FCF">
        <w:rPr>
          <w:sz w:val="20"/>
          <w:szCs w:val="20"/>
        </w:rPr>
        <w:t>“Application of Advanced Management Accounting Techniques in Modern Manufacturing Environment</w:t>
      </w:r>
      <w:r w:rsidR="00CA31A9">
        <w:rPr>
          <w:sz w:val="20"/>
          <w:szCs w:val="20"/>
        </w:rPr>
        <w:t>,</w:t>
      </w:r>
      <w:r w:rsidRPr="001D6FCF">
        <w:rPr>
          <w:sz w:val="20"/>
          <w:szCs w:val="20"/>
        </w:rPr>
        <w:t>”</w:t>
      </w:r>
      <w:r w:rsidRPr="00BD41F0">
        <w:rPr>
          <w:sz w:val="20"/>
          <w:szCs w:val="20"/>
        </w:rPr>
        <w:t xml:space="preserve"> by Mr. Nikhil Chandra Shil</w:t>
      </w:r>
      <w:r w:rsidRPr="00BD41F0">
        <w:rPr>
          <w:b/>
          <w:sz w:val="20"/>
          <w:szCs w:val="20"/>
        </w:rPr>
        <w:t xml:space="preserve">, </w:t>
      </w:r>
      <w:r w:rsidRPr="00BD41F0">
        <w:rPr>
          <w:sz w:val="20"/>
          <w:szCs w:val="20"/>
        </w:rPr>
        <w:t>Assistant Professor, Department of Business Administration</w:t>
      </w:r>
      <w:r w:rsidRPr="00BD41F0">
        <w:rPr>
          <w:b/>
          <w:sz w:val="20"/>
          <w:szCs w:val="20"/>
        </w:rPr>
        <w:t>,</w:t>
      </w:r>
      <w:r w:rsidRPr="00BD41F0">
        <w:rPr>
          <w:sz w:val="20"/>
          <w:szCs w:val="20"/>
        </w:rPr>
        <w:t xml:space="preserve"> East West University and Dr. Bhagaban Das, Professor, Department of Business Management, Fakir Mohan University, Orissa, India on 21 May, 2015.</w:t>
      </w:r>
    </w:p>
    <w:p w:rsidR="00642268" w:rsidRPr="00BD41F0" w:rsidRDefault="00642268" w:rsidP="002E5790">
      <w:pPr>
        <w:numPr>
          <w:ilvl w:val="0"/>
          <w:numId w:val="180"/>
        </w:numPr>
        <w:jc w:val="both"/>
        <w:rPr>
          <w:i/>
          <w:sz w:val="20"/>
          <w:szCs w:val="20"/>
        </w:rPr>
      </w:pPr>
      <w:r w:rsidRPr="001D6FCF">
        <w:rPr>
          <w:sz w:val="20"/>
          <w:szCs w:val="20"/>
        </w:rPr>
        <w:t>“Poverty in South Asian Region</w:t>
      </w:r>
      <w:r w:rsidR="00CA31A9">
        <w:rPr>
          <w:sz w:val="20"/>
          <w:szCs w:val="20"/>
        </w:rPr>
        <w:t>,</w:t>
      </w:r>
      <w:r w:rsidRPr="001D6FCF">
        <w:rPr>
          <w:sz w:val="20"/>
          <w:szCs w:val="20"/>
        </w:rPr>
        <w:t xml:space="preserve">” </w:t>
      </w:r>
      <w:r w:rsidRPr="00BD41F0">
        <w:rPr>
          <w:sz w:val="20"/>
          <w:szCs w:val="20"/>
        </w:rPr>
        <w:t>by Professor Amitabh Kundu, Senior Fellow, Delhi Policy Group; Former Dean, School of Socia</w:t>
      </w:r>
      <w:r w:rsidR="008C5848">
        <w:rPr>
          <w:sz w:val="20"/>
          <w:szCs w:val="20"/>
        </w:rPr>
        <w:t>l Sciences and Professor, Center</w:t>
      </w:r>
      <w:r w:rsidRPr="00BD41F0">
        <w:rPr>
          <w:sz w:val="20"/>
          <w:szCs w:val="20"/>
        </w:rPr>
        <w:t xml:space="preserve"> for the Study of Regional Development (CSRD), Jawaharlal Nehru University on 1 June, 2015.</w:t>
      </w:r>
    </w:p>
    <w:p w:rsidR="00642268" w:rsidRPr="00BD41F0" w:rsidRDefault="00642268" w:rsidP="002E5790">
      <w:pPr>
        <w:numPr>
          <w:ilvl w:val="0"/>
          <w:numId w:val="180"/>
        </w:numPr>
        <w:jc w:val="both"/>
        <w:rPr>
          <w:i/>
          <w:sz w:val="20"/>
          <w:szCs w:val="20"/>
        </w:rPr>
      </w:pPr>
      <w:r w:rsidRPr="001D6FCF">
        <w:rPr>
          <w:sz w:val="20"/>
          <w:szCs w:val="20"/>
        </w:rPr>
        <w:t>“Higher Dependency on Domestic Borrowings: Key Challenges for the Target</w:t>
      </w:r>
      <w:r w:rsidR="001D6FCF">
        <w:rPr>
          <w:sz w:val="20"/>
          <w:szCs w:val="20"/>
        </w:rPr>
        <w:t xml:space="preserve"> Economic Growth in Developing C</w:t>
      </w:r>
      <w:r w:rsidRPr="001D6FCF">
        <w:rPr>
          <w:sz w:val="20"/>
          <w:szCs w:val="20"/>
        </w:rPr>
        <w:t>ountries</w:t>
      </w:r>
      <w:r w:rsidR="00CA31A9">
        <w:rPr>
          <w:sz w:val="20"/>
          <w:szCs w:val="20"/>
        </w:rPr>
        <w:t>,</w:t>
      </w:r>
      <w:r w:rsidRPr="001D6FCF">
        <w:rPr>
          <w:sz w:val="20"/>
          <w:szCs w:val="20"/>
        </w:rPr>
        <w:t>”</w:t>
      </w:r>
      <w:r w:rsidRPr="00BD41F0">
        <w:rPr>
          <w:sz w:val="20"/>
          <w:szCs w:val="20"/>
        </w:rPr>
        <w:t xml:space="preserve"> by Saiyeeda Saniya Munim, Biplob Kumar Nandi and Gazi Quamrul Hasan, Department of Economics, East West University, on June 08, 2015.</w:t>
      </w:r>
    </w:p>
    <w:p w:rsidR="00642268" w:rsidRPr="00BD41F0" w:rsidRDefault="00642268" w:rsidP="002E5790">
      <w:pPr>
        <w:numPr>
          <w:ilvl w:val="0"/>
          <w:numId w:val="180"/>
        </w:numPr>
        <w:jc w:val="both"/>
        <w:rPr>
          <w:i/>
          <w:sz w:val="20"/>
          <w:szCs w:val="20"/>
        </w:rPr>
      </w:pPr>
      <w:r w:rsidRPr="001D6FCF">
        <w:rPr>
          <w:sz w:val="20"/>
          <w:szCs w:val="20"/>
        </w:rPr>
        <w:t>“In Search of a New Beginning: Analyzing the Implication of a2i in Promoting Women Empowerment in Selected Areas of Bang</w:t>
      </w:r>
      <w:r w:rsidR="00CA31A9">
        <w:rPr>
          <w:sz w:val="20"/>
          <w:szCs w:val="20"/>
        </w:rPr>
        <w:t>ladesh,”</w:t>
      </w:r>
      <w:r w:rsidRPr="00BD41F0">
        <w:rPr>
          <w:sz w:val="20"/>
          <w:szCs w:val="20"/>
        </w:rPr>
        <w:t xml:space="preserve"> by Ruhun Wasata, Lecturer, Department of Social Relations, East West University, on August 13, 2015.</w:t>
      </w:r>
    </w:p>
    <w:p w:rsidR="00642268" w:rsidRPr="00BD41F0" w:rsidRDefault="00642268" w:rsidP="002E5790">
      <w:pPr>
        <w:numPr>
          <w:ilvl w:val="0"/>
          <w:numId w:val="180"/>
        </w:numPr>
        <w:jc w:val="both"/>
        <w:rPr>
          <w:i/>
          <w:sz w:val="20"/>
          <w:szCs w:val="20"/>
        </w:rPr>
      </w:pPr>
      <w:r w:rsidRPr="001D6FCF">
        <w:rPr>
          <w:sz w:val="20"/>
          <w:szCs w:val="20"/>
        </w:rPr>
        <w:t>“Impact of Training Program on Awareness and Practice of Computer Er</w:t>
      </w:r>
      <w:r w:rsidR="00CA31A9">
        <w:rPr>
          <w:sz w:val="20"/>
          <w:szCs w:val="20"/>
        </w:rPr>
        <w:t>gonomics among Academic Staffs,”</w:t>
      </w:r>
      <w:r w:rsidRPr="00BD41F0">
        <w:rPr>
          <w:sz w:val="20"/>
          <w:szCs w:val="20"/>
        </w:rPr>
        <w:t>by Rubayat Kabir, Lecturer, Dr. Marzia Zaman Sultana Lecturer, and Dr. Lutufun Nahar, Associate Professor, Department of Social Relations, East West University, on 24 November 2015</w:t>
      </w:r>
      <w:r w:rsidR="001D6FCF">
        <w:rPr>
          <w:sz w:val="20"/>
          <w:szCs w:val="20"/>
        </w:rPr>
        <w:t>.</w:t>
      </w:r>
    </w:p>
    <w:p w:rsidR="00642268" w:rsidRPr="00BD41F0" w:rsidRDefault="00642268" w:rsidP="002E5790">
      <w:pPr>
        <w:numPr>
          <w:ilvl w:val="0"/>
          <w:numId w:val="180"/>
        </w:numPr>
        <w:jc w:val="both"/>
        <w:rPr>
          <w:i/>
          <w:sz w:val="20"/>
          <w:szCs w:val="20"/>
        </w:rPr>
      </w:pPr>
      <w:r w:rsidRPr="001D6FCF">
        <w:rPr>
          <w:sz w:val="20"/>
          <w:szCs w:val="20"/>
        </w:rPr>
        <w:t>“Can the potentials of Woman- HBB (Home Based Business) reach foreign market? A Ca</w:t>
      </w:r>
      <w:r w:rsidR="00CA31A9">
        <w:rPr>
          <w:sz w:val="20"/>
          <w:szCs w:val="20"/>
        </w:rPr>
        <w:t>se Study in Cosmopolitan Dhaka,”</w:t>
      </w:r>
      <w:r w:rsidRPr="00BD41F0">
        <w:rPr>
          <w:sz w:val="20"/>
          <w:szCs w:val="20"/>
        </w:rPr>
        <w:t xml:space="preserve"> by M Sayeed Alam andKohinoor Biswas, Assistant Professor respectively, Department of Business Administration, East West </w:t>
      </w:r>
      <w:r w:rsidR="001D6FCF">
        <w:rPr>
          <w:sz w:val="20"/>
          <w:szCs w:val="20"/>
        </w:rPr>
        <w:t>University on 21 December, 2015.</w:t>
      </w:r>
    </w:p>
    <w:p w:rsidR="00642268" w:rsidRPr="00BD41F0" w:rsidRDefault="00642268" w:rsidP="001D6FCF">
      <w:pPr>
        <w:spacing w:before="80"/>
        <w:ind w:firstLine="423"/>
        <w:jc w:val="both"/>
        <w:rPr>
          <w:b/>
          <w:sz w:val="20"/>
          <w:szCs w:val="20"/>
        </w:rPr>
      </w:pPr>
      <w:r w:rsidRPr="00BD41F0">
        <w:rPr>
          <w:b/>
          <w:sz w:val="20"/>
          <w:szCs w:val="20"/>
        </w:rPr>
        <w:t>Training\Workshop Program</w:t>
      </w:r>
    </w:p>
    <w:p w:rsidR="00642268" w:rsidRPr="00BD41F0" w:rsidRDefault="00642268" w:rsidP="001D6FCF">
      <w:pPr>
        <w:ind w:left="423" w:firstLine="423"/>
        <w:jc w:val="both"/>
        <w:rPr>
          <w:b/>
          <w:sz w:val="20"/>
          <w:szCs w:val="20"/>
        </w:rPr>
      </w:pPr>
      <w:r w:rsidRPr="00BD41F0">
        <w:rPr>
          <w:b/>
          <w:sz w:val="20"/>
          <w:szCs w:val="20"/>
        </w:rPr>
        <w:t>Training Workshop on Multivariate Analysis:</w:t>
      </w:r>
    </w:p>
    <w:p w:rsidR="00642268" w:rsidRPr="00D56054" w:rsidRDefault="00642268" w:rsidP="001D6FCF">
      <w:pPr>
        <w:pStyle w:val="HTMLPreformatted"/>
        <w:ind w:left="846"/>
        <w:jc w:val="both"/>
        <w:rPr>
          <w:rFonts w:ascii="Times New Roman" w:hAnsi="Times New Roman" w:cs="Times New Roman"/>
          <w:color w:val="auto"/>
          <w:sz w:val="20"/>
        </w:rPr>
      </w:pPr>
      <w:r w:rsidRPr="00D56054">
        <w:rPr>
          <w:rFonts w:ascii="Times New Roman" w:hAnsi="Times New Roman" w:cs="Times New Roman"/>
          <w:color w:val="auto"/>
          <w:sz w:val="20"/>
        </w:rPr>
        <w:t>To foster better understanding and enabling proper utilization in research, East West University Center for Research and Training (EWUCRT) organiz</w:t>
      </w:r>
      <w:r w:rsidR="00CA31A9">
        <w:rPr>
          <w:rFonts w:ascii="Times New Roman" w:hAnsi="Times New Roman" w:cs="Times New Roman"/>
          <w:color w:val="auto"/>
          <w:sz w:val="20"/>
        </w:rPr>
        <w:t>ed a 7-day training workshop on Multivariate Analysis</w:t>
      </w:r>
      <w:r w:rsidRPr="00D56054">
        <w:rPr>
          <w:rFonts w:ascii="Times New Roman" w:hAnsi="Times New Roman" w:cs="Times New Roman"/>
          <w:color w:val="auto"/>
          <w:sz w:val="20"/>
        </w:rPr>
        <w:t xml:space="preserve"> for the faculty members of East West University from May 08 to May 30, 2015. The training was funded by a grant from the University Grants Commission/World Bank, CP: 3296 (knowledge Transfer and Capacity Development of Academic Staff) and East West University. A total number of 21 Associate Professors, Assistant Professors, Senior Lecturers and Lecturers from different departm</w:t>
      </w:r>
      <w:r w:rsidR="004C25EF">
        <w:rPr>
          <w:rFonts w:ascii="Times New Roman" w:hAnsi="Times New Roman" w:cs="Times New Roman"/>
          <w:color w:val="auto"/>
          <w:sz w:val="20"/>
        </w:rPr>
        <w:t>ents took hands-on training in</w:t>
      </w:r>
      <w:r w:rsidRPr="00D56054">
        <w:rPr>
          <w:rFonts w:ascii="Times New Roman" w:hAnsi="Times New Roman" w:cs="Times New Roman"/>
          <w:color w:val="auto"/>
          <w:sz w:val="20"/>
        </w:rPr>
        <w:t xml:space="preserve"> the program. The Course covered the following topics: (i) Multiple Regression, (ii) Logistic Regression, (iii) Proportional Hazard Model, (iv) Factor Analysis and (v) Principal Components. The lectures not only covered theoretical dimension of these measurements but also its application in research.</w:t>
      </w:r>
    </w:p>
    <w:p w:rsidR="00642268" w:rsidRPr="00BD41F0" w:rsidRDefault="00642268" w:rsidP="00D56054">
      <w:pPr>
        <w:spacing w:before="80"/>
        <w:ind w:firstLine="720"/>
        <w:jc w:val="both"/>
        <w:rPr>
          <w:b/>
          <w:sz w:val="20"/>
          <w:szCs w:val="20"/>
        </w:rPr>
      </w:pPr>
      <w:r w:rsidRPr="00BD41F0">
        <w:rPr>
          <w:b/>
          <w:sz w:val="20"/>
          <w:szCs w:val="20"/>
        </w:rPr>
        <w:lastRenderedPageBreak/>
        <w:t>Workshop on Academic Writing, Publication and Research Methods</w:t>
      </w:r>
    </w:p>
    <w:p w:rsidR="00642268" w:rsidRPr="00BD41F0" w:rsidRDefault="00642268" w:rsidP="00D56054">
      <w:pPr>
        <w:ind w:left="720"/>
        <w:jc w:val="both"/>
        <w:rPr>
          <w:sz w:val="20"/>
          <w:szCs w:val="20"/>
        </w:rPr>
      </w:pPr>
      <w:r w:rsidRPr="00BD41F0">
        <w:rPr>
          <w:sz w:val="20"/>
          <w:szCs w:val="20"/>
        </w:rPr>
        <w:t xml:space="preserve">East West University Center for Research and Training (EWUCRT) in collaboration with Center for Development through Open Learning, Publishing and Communication (CEDOLPC), organized a 2-day Workshop on “Academic Writing, Publication and Research Methods” for university teachers and researchers on 11-12 September, 2015. The workshop program </w:t>
      </w:r>
      <w:r w:rsidR="0013606D">
        <w:rPr>
          <w:sz w:val="20"/>
          <w:szCs w:val="20"/>
        </w:rPr>
        <w:t xml:space="preserve">was </w:t>
      </w:r>
      <w:r w:rsidRPr="00BD41F0">
        <w:rPr>
          <w:sz w:val="20"/>
          <w:szCs w:val="20"/>
        </w:rPr>
        <w:t>designed to develop writing style, standards and practices of young and less experienced faculty members, researchers and authors who are interested in academic research and publication. A se</w:t>
      </w:r>
      <w:r w:rsidR="004C25EF">
        <w:rPr>
          <w:sz w:val="20"/>
          <w:szCs w:val="20"/>
        </w:rPr>
        <w:t>ries of interactive lectures</w:t>
      </w:r>
      <w:r w:rsidRPr="00BD41F0">
        <w:rPr>
          <w:sz w:val="20"/>
          <w:szCs w:val="20"/>
        </w:rPr>
        <w:t xml:space="preserve"> provided learners with theoretical knowledge and hands-on training for carrying out empirical research.</w:t>
      </w:r>
    </w:p>
    <w:p w:rsidR="00642268" w:rsidRPr="00BD41F0" w:rsidRDefault="00642268" w:rsidP="00D56054">
      <w:pPr>
        <w:spacing w:before="80"/>
        <w:ind w:firstLine="720"/>
        <w:jc w:val="both"/>
        <w:rPr>
          <w:b/>
          <w:sz w:val="20"/>
          <w:szCs w:val="20"/>
        </w:rPr>
      </w:pPr>
      <w:r w:rsidRPr="00BD41F0">
        <w:rPr>
          <w:b/>
          <w:sz w:val="20"/>
          <w:szCs w:val="20"/>
        </w:rPr>
        <w:t>Higher Education Quality Enhancement Project (HEQEP)</w:t>
      </w:r>
    </w:p>
    <w:p w:rsidR="00642268" w:rsidRPr="00D56054" w:rsidRDefault="00642268" w:rsidP="00D56054">
      <w:pPr>
        <w:ind w:left="1440"/>
        <w:jc w:val="both"/>
        <w:rPr>
          <w:sz w:val="20"/>
          <w:szCs w:val="20"/>
        </w:rPr>
      </w:pPr>
      <w:r w:rsidRPr="00BD41F0">
        <w:rPr>
          <w:b/>
          <w:sz w:val="20"/>
          <w:szCs w:val="20"/>
        </w:rPr>
        <w:t>Research Hub and Seminar Room:</w:t>
      </w:r>
      <w:r w:rsidRPr="00BD41F0">
        <w:rPr>
          <w:sz w:val="20"/>
          <w:szCs w:val="20"/>
        </w:rPr>
        <w:t xml:space="preserve"> The Center has established a full</w:t>
      </w:r>
      <w:r w:rsidR="0000582A">
        <w:rPr>
          <w:sz w:val="20"/>
          <w:szCs w:val="20"/>
        </w:rPr>
        <w:t>y</w:t>
      </w:r>
      <w:r w:rsidRPr="00BD41F0">
        <w:rPr>
          <w:sz w:val="20"/>
          <w:szCs w:val="20"/>
        </w:rPr>
        <w:t>furnished CRT Research Seminar Room and a Research Hub under HEQEP Sub-project “Knowledge Transfer and Capacity Development of Academic Staff”. Beside this, the center received 15 desktop computers, 4 laptops, 3 printers, 2 scanners and 2 projectors with screens from HEQEP in November 2015 to digitize its Research Hub and CRT Seminar Room. Now both Research Hub and CRT Seminar Room are well equipped to arrange various academic programs, training workshop and facilitate faculty research and data analysis.</w:t>
      </w:r>
    </w:p>
    <w:p w:rsidR="00642268" w:rsidRPr="00BD41F0" w:rsidRDefault="00642268" w:rsidP="00D56054">
      <w:pPr>
        <w:spacing w:before="80"/>
        <w:ind w:left="720"/>
        <w:jc w:val="both"/>
        <w:rPr>
          <w:b/>
          <w:sz w:val="20"/>
          <w:szCs w:val="20"/>
        </w:rPr>
      </w:pPr>
      <w:r w:rsidRPr="00BD41F0">
        <w:rPr>
          <w:b/>
          <w:sz w:val="20"/>
          <w:szCs w:val="20"/>
        </w:rPr>
        <w:t>Consulting and Policy Research</w:t>
      </w:r>
    </w:p>
    <w:p w:rsidR="00642268" w:rsidRPr="00BD41F0" w:rsidRDefault="00642268" w:rsidP="00D56054">
      <w:pPr>
        <w:tabs>
          <w:tab w:val="left" w:pos="540"/>
          <w:tab w:val="left" w:pos="4320"/>
          <w:tab w:val="left" w:pos="5040"/>
        </w:tabs>
        <w:ind w:left="720"/>
        <w:jc w:val="both"/>
        <w:rPr>
          <w:sz w:val="20"/>
          <w:szCs w:val="20"/>
        </w:rPr>
      </w:pPr>
      <w:r w:rsidRPr="00BD41F0">
        <w:rPr>
          <w:sz w:val="20"/>
          <w:szCs w:val="20"/>
        </w:rPr>
        <w:t>The Center is open to the idea of carrying out applied and policy research in the areas of finance, corporate business, management, population and health, environment and ecology, and sustainable development in order to address the needs of government, multilateral, bilateral, and national organizations.</w:t>
      </w:r>
    </w:p>
    <w:p w:rsidR="00D56054" w:rsidRDefault="00D56054" w:rsidP="00945FBB">
      <w:pPr>
        <w:tabs>
          <w:tab w:val="left" w:pos="540"/>
          <w:tab w:val="left" w:pos="4320"/>
          <w:tab w:val="left" w:pos="5040"/>
          <w:tab w:val="left" w:pos="5400"/>
        </w:tabs>
        <w:ind w:left="540" w:hanging="540"/>
        <w:jc w:val="both"/>
        <w:rPr>
          <w:b/>
        </w:rPr>
      </w:pPr>
    </w:p>
    <w:p w:rsidR="00642268" w:rsidRPr="00BD41F0" w:rsidRDefault="00642268" w:rsidP="00945FBB">
      <w:pPr>
        <w:tabs>
          <w:tab w:val="left" w:pos="540"/>
          <w:tab w:val="left" w:pos="4320"/>
          <w:tab w:val="left" w:pos="5040"/>
          <w:tab w:val="left" w:pos="5400"/>
        </w:tabs>
        <w:ind w:left="540" w:hanging="540"/>
        <w:jc w:val="both"/>
        <w:rPr>
          <w:b/>
        </w:rPr>
      </w:pPr>
      <w:r w:rsidRPr="00BD41F0">
        <w:rPr>
          <w:b/>
        </w:rPr>
        <w:t xml:space="preserve">12. </w:t>
      </w:r>
      <w:r w:rsidRPr="00BD41F0">
        <w:rPr>
          <w:b/>
        </w:rPr>
        <w:tab/>
        <w:t>Library Facilities</w:t>
      </w:r>
    </w:p>
    <w:p w:rsidR="00642268" w:rsidRPr="00BD41F0" w:rsidRDefault="00642268" w:rsidP="00FD40F4">
      <w:pPr>
        <w:autoSpaceDE w:val="0"/>
        <w:autoSpaceDN w:val="0"/>
        <w:adjustRightInd w:val="0"/>
        <w:spacing w:before="80"/>
        <w:ind w:left="540"/>
        <w:jc w:val="both"/>
        <w:rPr>
          <w:b/>
          <w:bCs/>
          <w:sz w:val="20"/>
          <w:szCs w:val="20"/>
        </w:rPr>
      </w:pPr>
      <w:r w:rsidRPr="00BD41F0">
        <w:rPr>
          <w:b/>
          <w:bCs/>
          <w:sz w:val="20"/>
          <w:szCs w:val="20"/>
        </w:rPr>
        <w:t xml:space="preserve">Borrowing Facilities: </w:t>
      </w:r>
      <w:r w:rsidRPr="00BD41F0">
        <w:rPr>
          <w:bCs/>
          <w:sz w:val="20"/>
          <w:szCs w:val="20"/>
        </w:rPr>
        <w:t>EWU Library users</w:t>
      </w:r>
      <w:r w:rsidR="00D56054">
        <w:rPr>
          <w:bCs/>
          <w:sz w:val="20"/>
          <w:szCs w:val="20"/>
        </w:rPr>
        <w:t>,</w:t>
      </w:r>
      <w:r w:rsidRPr="00BD41F0">
        <w:rPr>
          <w:bCs/>
          <w:sz w:val="20"/>
          <w:szCs w:val="20"/>
        </w:rPr>
        <w:t xml:space="preserve"> i.e.</w:t>
      </w:r>
      <w:r w:rsidR="00D56054">
        <w:rPr>
          <w:bCs/>
          <w:sz w:val="20"/>
          <w:szCs w:val="20"/>
        </w:rPr>
        <w:t>,</w:t>
      </w:r>
      <w:r w:rsidRPr="00BD41F0">
        <w:rPr>
          <w:bCs/>
          <w:sz w:val="20"/>
          <w:szCs w:val="20"/>
        </w:rPr>
        <w:t xml:space="preserve"> faculty members, Students and Staff enjoy borrowing privileges of library materials.</w:t>
      </w:r>
    </w:p>
    <w:p w:rsidR="00642268" w:rsidRPr="00BD41F0" w:rsidRDefault="00642268" w:rsidP="00FD40F4">
      <w:pPr>
        <w:autoSpaceDE w:val="0"/>
        <w:autoSpaceDN w:val="0"/>
        <w:adjustRightInd w:val="0"/>
        <w:ind w:left="540"/>
        <w:jc w:val="both"/>
        <w:rPr>
          <w:b/>
          <w:bCs/>
          <w:sz w:val="20"/>
          <w:szCs w:val="20"/>
        </w:rPr>
      </w:pPr>
      <w:r w:rsidRPr="00BD41F0">
        <w:rPr>
          <w:b/>
          <w:bCs/>
          <w:sz w:val="20"/>
          <w:szCs w:val="20"/>
        </w:rPr>
        <w:t xml:space="preserve">Photocopy services: </w:t>
      </w:r>
      <w:r w:rsidRPr="00BD41F0">
        <w:rPr>
          <w:sz w:val="20"/>
          <w:szCs w:val="20"/>
        </w:rPr>
        <w:t>The library users can request for photocopy of library materials following library rules and policies.</w:t>
      </w:r>
    </w:p>
    <w:p w:rsidR="00642268" w:rsidRPr="00D56054" w:rsidRDefault="00642268" w:rsidP="00FD40F4">
      <w:pPr>
        <w:autoSpaceDE w:val="0"/>
        <w:autoSpaceDN w:val="0"/>
        <w:adjustRightInd w:val="0"/>
        <w:ind w:left="540"/>
        <w:jc w:val="both"/>
        <w:rPr>
          <w:b/>
          <w:bCs/>
          <w:sz w:val="20"/>
          <w:szCs w:val="20"/>
        </w:rPr>
      </w:pPr>
      <w:r w:rsidRPr="00BD41F0">
        <w:rPr>
          <w:b/>
          <w:bCs/>
          <w:sz w:val="20"/>
          <w:szCs w:val="20"/>
        </w:rPr>
        <w:t xml:space="preserve">Corporate Membership: </w:t>
      </w:r>
      <w:r w:rsidRPr="00BD41F0">
        <w:rPr>
          <w:rFonts w:eastAsia="Arial Unicode MS"/>
          <w:sz w:val="20"/>
          <w:szCs w:val="20"/>
        </w:rPr>
        <w:t xml:space="preserve">EWU Library has corporate membership with Archer K. Blood American Center Library, International Federation of Library Associations and Institutions (IFLA). Besides EWU Library has </w:t>
      </w:r>
      <w:r w:rsidR="007B5C6F">
        <w:rPr>
          <w:rFonts w:eastAsia="Arial Unicode MS"/>
          <w:sz w:val="20"/>
          <w:szCs w:val="20"/>
        </w:rPr>
        <w:t>MOU</w:t>
      </w:r>
      <w:r w:rsidRPr="00BD41F0">
        <w:rPr>
          <w:rFonts w:eastAsia="Arial Unicode MS"/>
          <w:sz w:val="20"/>
          <w:szCs w:val="20"/>
        </w:rPr>
        <w:t xml:space="preserve"> with ICDDR’B Library. Users may avail borrowing facilities and e-journal services of those institutions.</w:t>
      </w:r>
    </w:p>
    <w:p w:rsidR="00D56054" w:rsidRDefault="00642268" w:rsidP="00FD40F4">
      <w:pPr>
        <w:ind w:left="540"/>
        <w:jc w:val="both"/>
        <w:rPr>
          <w:sz w:val="20"/>
          <w:szCs w:val="20"/>
        </w:rPr>
      </w:pPr>
      <w:r w:rsidRPr="00BD41F0">
        <w:rPr>
          <w:b/>
          <w:sz w:val="20"/>
          <w:szCs w:val="20"/>
        </w:rPr>
        <w:t xml:space="preserve">Library Automation: </w:t>
      </w:r>
      <w:r w:rsidRPr="00BD41F0">
        <w:rPr>
          <w:sz w:val="20"/>
          <w:szCs w:val="20"/>
        </w:rPr>
        <w:t>EWU Library uses widely used Integrated Library Management Software: Koha. Users can search library collections from online. Library has 17 computer, Wi-Fi internet facility, multimedia projector with sound system, latest scanners, photocopy machines, printers, electronic type writer</w:t>
      </w:r>
      <w:r w:rsidR="00D56054">
        <w:rPr>
          <w:sz w:val="20"/>
          <w:szCs w:val="20"/>
        </w:rPr>
        <w:t>,</w:t>
      </w:r>
      <w:r w:rsidRPr="00BD41F0">
        <w:rPr>
          <w:sz w:val="20"/>
          <w:szCs w:val="20"/>
        </w:rPr>
        <w:t xml:space="preserve"> etc.</w:t>
      </w:r>
    </w:p>
    <w:p w:rsidR="00642268" w:rsidRPr="00D56054" w:rsidRDefault="00642268" w:rsidP="00FD40F4">
      <w:pPr>
        <w:ind w:left="1260" w:firstLine="180"/>
        <w:jc w:val="both"/>
        <w:rPr>
          <w:sz w:val="20"/>
          <w:szCs w:val="20"/>
        </w:rPr>
      </w:pPr>
      <w:r w:rsidRPr="00BD41F0">
        <w:rPr>
          <w:bCs/>
          <w:sz w:val="20"/>
          <w:szCs w:val="20"/>
          <w:lang w:val="fr-FR"/>
        </w:rPr>
        <w:t>Online Public Access Catalogue (OPAC)</w:t>
      </w:r>
      <w:r w:rsidRPr="00BD41F0">
        <w:rPr>
          <w:bCs/>
          <w:sz w:val="20"/>
          <w:szCs w:val="20"/>
          <w:lang w:val="fr-FR"/>
        </w:rPr>
        <w:tab/>
        <w:t>: http://opac.ewubd.edu</w:t>
      </w:r>
    </w:p>
    <w:p w:rsidR="00642268" w:rsidRPr="00BD41F0" w:rsidRDefault="00642268" w:rsidP="00FD40F4">
      <w:pPr>
        <w:pStyle w:val="BodyText3"/>
        <w:spacing w:after="0"/>
        <w:ind w:left="540"/>
        <w:jc w:val="both"/>
        <w:rPr>
          <w:sz w:val="20"/>
          <w:szCs w:val="20"/>
        </w:rPr>
      </w:pPr>
      <w:r w:rsidRPr="00BD41F0">
        <w:rPr>
          <w:b/>
          <w:sz w:val="20"/>
          <w:szCs w:val="20"/>
        </w:rPr>
        <w:t xml:space="preserve">Library Website: </w:t>
      </w:r>
      <w:r w:rsidRPr="00BD41F0">
        <w:rPr>
          <w:sz w:val="20"/>
          <w:szCs w:val="20"/>
        </w:rPr>
        <w:t>EWU library website is developed with Drupal to integrate all the services. Vu-find search tool has been integrated with library website for searching books, online journals and e-resources from a single point.</w:t>
      </w:r>
    </w:p>
    <w:p w:rsidR="00642268" w:rsidRPr="00BD41F0" w:rsidRDefault="00642268" w:rsidP="00FD40F4">
      <w:pPr>
        <w:ind w:left="720" w:firstLine="720"/>
        <w:jc w:val="both"/>
        <w:rPr>
          <w:bCs/>
          <w:sz w:val="20"/>
          <w:szCs w:val="20"/>
        </w:rPr>
      </w:pPr>
      <w:r w:rsidRPr="00BD41F0">
        <w:rPr>
          <w:bCs/>
          <w:sz w:val="20"/>
          <w:szCs w:val="20"/>
        </w:rPr>
        <w:t>Library home page</w:t>
      </w:r>
      <w:r w:rsidRPr="00BD41F0">
        <w:rPr>
          <w:bCs/>
          <w:sz w:val="20"/>
          <w:szCs w:val="20"/>
        </w:rPr>
        <w:tab/>
      </w:r>
      <w:r w:rsidRPr="00BD41F0">
        <w:rPr>
          <w:bCs/>
          <w:sz w:val="20"/>
          <w:szCs w:val="20"/>
        </w:rPr>
        <w:tab/>
      </w:r>
      <w:r w:rsidRPr="00BD41F0">
        <w:rPr>
          <w:bCs/>
          <w:sz w:val="20"/>
          <w:szCs w:val="20"/>
        </w:rPr>
        <w:tab/>
        <w:t>:http://lib.ewubd.edu</w:t>
      </w:r>
    </w:p>
    <w:p w:rsidR="00642268" w:rsidRPr="00D56054" w:rsidRDefault="00642268" w:rsidP="00FD40F4">
      <w:pPr>
        <w:pStyle w:val="BodyText3"/>
        <w:spacing w:after="0"/>
        <w:ind w:left="720"/>
        <w:jc w:val="both"/>
        <w:rPr>
          <w:sz w:val="20"/>
          <w:szCs w:val="20"/>
        </w:rPr>
      </w:pPr>
      <w:r w:rsidRPr="00BD41F0">
        <w:rPr>
          <w:b/>
          <w:bCs/>
          <w:sz w:val="20"/>
          <w:szCs w:val="20"/>
        </w:rPr>
        <w:lastRenderedPageBreak/>
        <w:t>Virtual Reference Service</w:t>
      </w:r>
      <w:r w:rsidR="0000582A">
        <w:rPr>
          <w:b/>
          <w:bCs/>
          <w:sz w:val="20"/>
          <w:szCs w:val="20"/>
        </w:rPr>
        <w:t>s</w:t>
      </w:r>
      <w:r w:rsidRPr="00BD41F0">
        <w:rPr>
          <w:b/>
          <w:bCs/>
          <w:sz w:val="20"/>
          <w:szCs w:val="20"/>
        </w:rPr>
        <w:t xml:space="preserve">: </w:t>
      </w:r>
      <w:r w:rsidR="0000582A">
        <w:rPr>
          <w:sz w:val="20"/>
          <w:szCs w:val="20"/>
        </w:rPr>
        <w:t xml:space="preserve">Users can take help ofthe </w:t>
      </w:r>
      <w:r w:rsidRPr="00BD41F0">
        <w:rPr>
          <w:sz w:val="20"/>
          <w:szCs w:val="20"/>
        </w:rPr>
        <w:t>virtual reference service from</w:t>
      </w:r>
      <w:r w:rsidR="0000582A">
        <w:rPr>
          <w:sz w:val="20"/>
          <w:szCs w:val="20"/>
        </w:rPr>
        <w:t xml:space="preserve"> the</w:t>
      </w:r>
      <w:r w:rsidRPr="00BD41F0">
        <w:rPr>
          <w:sz w:val="20"/>
          <w:szCs w:val="20"/>
        </w:rPr>
        <w:t xml:space="preserve"> library website. EWU Library service integrated ZOHO with its Website for this service.</w:t>
      </w:r>
    </w:p>
    <w:p w:rsidR="00642268" w:rsidRPr="00BD41F0" w:rsidRDefault="00642268" w:rsidP="00FD40F4">
      <w:pPr>
        <w:ind w:left="720"/>
        <w:jc w:val="both"/>
        <w:rPr>
          <w:sz w:val="20"/>
          <w:szCs w:val="20"/>
        </w:rPr>
      </w:pPr>
      <w:r w:rsidRPr="00BD41F0">
        <w:rPr>
          <w:b/>
          <w:sz w:val="20"/>
          <w:szCs w:val="20"/>
        </w:rPr>
        <w:t xml:space="preserve">Digital Library: </w:t>
      </w:r>
      <w:r w:rsidRPr="00BD41F0">
        <w:rPr>
          <w:sz w:val="20"/>
          <w:szCs w:val="20"/>
        </w:rPr>
        <w:t xml:space="preserve">EWU Digital Library is the first digital library in Bangladesh using Greenstone Digital Library Software. This consists of News clippings, Report, Journal articles, audio, video and Images etc. </w:t>
      </w:r>
    </w:p>
    <w:p w:rsidR="00642268" w:rsidRPr="00BD41F0" w:rsidRDefault="00642268" w:rsidP="00FD40F4">
      <w:pPr>
        <w:pStyle w:val="BodyText3"/>
        <w:spacing w:after="0"/>
        <w:ind w:left="720" w:firstLine="720"/>
        <w:jc w:val="both"/>
        <w:rPr>
          <w:bCs/>
          <w:sz w:val="20"/>
          <w:szCs w:val="20"/>
        </w:rPr>
      </w:pPr>
      <w:r w:rsidRPr="00BD41F0">
        <w:rPr>
          <w:bCs/>
          <w:sz w:val="20"/>
          <w:szCs w:val="20"/>
        </w:rPr>
        <w:t>Digital Library</w:t>
      </w:r>
      <w:r w:rsidRPr="00BD41F0">
        <w:rPr>
          <w:bCs/>
          <w:sz w:val="20"/>
          <w:szCs w:val="20"/>
        </w:rPr>
        <w:tab/>
      </w:r>
      <w:r w:rsidRPr="00BD41F0">
        <w:rPr>
          <w:bCs/>
          <w:sz w:val="20"/>
          <w:szCs w:val="20"/>
        </w:rPr>
        <w:tab/>
      </w:r>
      <w:r w:rsidRPr="00BD41F0">
        <w:rPr>
          <w:bCs/>
          <w:sz w:val="20"/>
          <w:szCs w:val="20"/>
        </w:rPr>
        <w:tab/>
      </w:r>
      <w:r w:rsidRPr="00BD41F0">
        <w:rPr>
          <w:bCs/>
          <w:sz w:val="20"/>
          <w:szCs w:val="20"/>
        </w:rPr>
        <w:tab/>
        <w:t>: http://gsdl.ewubd.edu</w:t>
      </w:r>
    </w:p>
    <w:p w:rsidR="00642268" w:rsidRPr="00BD41F0" w:rsidRDefault="00642268" w:rsidP="00FD40F4">
      <w:pPr>
        <w:pStyle w:val="BodyText3"/>
        <w:spacing w:after="0"/>
        <w:ind w:left="720"/>
        <w:jc w:val="both"/>
        <w:rPr>
          <w:rFonts w:eastAsia="Arial Unicode MS"/>
          <w:b/>
          <w:bCs/>
          <w:sz w:val="20"/>
          <w:szCs w:val="20"/>
        </w:rPr>
      </w:pPr>
      <w:r w:rsidRPr="00BD41F0">
        <w:rPr>
          <w:rFonts w:eastAsia="MS Mincho"/>
          <w:b/>
          <w:bCs/>
          <w:sz w:val="20"/>
          <w:szCs w:val="20"/>
          <w:lang w:eastAsia="ja-JP" w:bidi="bn-IN"/>
        </w:rPr>
        <w:t xml:space="preserve">Institutional Repository: </w:t>
      </w:r>
      <w:r w:rsidRPr="00BD41F0">
        <w:rPr>
          <w:sz w:val="20"/>
          <w:szCs w:val="20"/>
        </w:rPr>
        <w:t>EWU Library developed institutional repository to collects, preserves, and distribute digital information materials such as projects reports, EWU publications, newsclippings pertinent to EWU.</w:t>
      </w:r>
    </w:p>
    <w:p w:rsidR="00DF1F57" w:rsidRPr="00D56054" w:rsidRDefault="00642268" w:rsidP="00FD40F4">
      <w:pPr>
        <w:autoSpaceDE w:val="0"/>
        <w:autoSpaceDN w:val="0"/>
        <w:adjustRightInd w:val="0"/>
        <w:ind w:left="720" w:firstLine="720"/>
        <w:jc w:val="both"/>
        <w:rPr>
          <w:bCs/>
          <w:sz w:val="20"/>
          <w:szCs w:val="20"/>
        </w:rPr>
      </w:pPr>
      <w:r w:rsidRPr="00BD41F0">
        <w:rPr>
          <w:bCs/>
          <w:sz w:val="20"/>
          <w:szCs w:val="20"/>
        </w:rPr>
        <w:t>Institutional Repository</w:t>
      </w:r>
      <w:r w:rsidRPr="00BD41F0">
        <w:rPr>
          <w:bCs/>
          <w:sz w:val="20"/>
          <w:szCs w:val="20"/>
        </w:rPr>
        <w:tab/>
      </w:r>
      <w:r w:rsidRPr="00BD41F0">
        <w:rPr>
          <w:bCs/>
          <w:sz w:val="20"/>
          <w:szCs w:val="20"/>
        </w:rPr>
        <w:tab/>
      </w:r>
      <w:r w:rsidRPr="00BD41F0">
        <w:rPr>
          <w:bCs/>
          <w:sz w:val="20"/>
          <w:szCs w:val="20"/>
        </w:rPr>
        <w:tab/>
        <w:t>: http://dspace.ewubd.edu</w:t>
      </w:r>
    </w:p>
    <w:p w:rsidR="00642268" w:rsidRPr="00BD41F0" w:rsidRDefault="00642268" w:rsidP="00FD40F4">
      <w:pPr>
        <w:spacing w:after="80"/>
        <w:ind w:left="720"/>
        <w:jc w:val="both"/>
        <w:rPr>
          <w:sz w:val="20"/>
          <w:szCs w:val="20"/>
        </w:rPr>
      </w:pPr>
      <w:r w:rsidRPr="00BD41F0">
        <w:rPr>
          <w:b/>
          <w:bCs/>
          <w:sz w:val="20"/>
          <w:szCs w:val="20"/>
        </w:rPr>
        <w:t>Library Collections:</w:t>
      </w:r>
      <w:r w:rsidRPr="00BD41F0">
        <w:rPr>
          <w:sz w:val="20"/>
          <w:szCs w:val="20"/>
        </w:rPr>
        <w:t xml:space="preserve"> The collection consists of printed books, e-books, reference materials, online and printed journals, magazines, newspapers</w:t>
      </w:r>
      <w:r w:rsidR="00D56054">
        <w:rPr>
          <w:sz w:val="20"/>
          <w:szCs w:val="20"/>
        </w:rPr>
        <w:t>,</w:t>
      </w:r>
      <w:r w:rsidRPr="00BD41F0">
        <w:rPr>
          <w:sz w:val="20"/>
          <w:szCs w:val="20"/>
        </w:rPr>
        <w:t xml:space="preserve"> etc. Details are as follows </w:t>
      </w:r>
      <w:r w:rsidRPr="00D56054">
        <w:rPr>
          <w:sz w:val="20"/>
          <w:szCs w:val="20"/>
        </w:rPr>
        <w:t>(The data as on Dec. 15, 2015):</w:t>
      </w:r>
    </w:p>
    <w:tbl>
      <w:tblPr>
        <w:tblW w:w="4703" w:type="pct"/>
        <w:jc w:val="center"/>
        <w:tblLook w:val="0000"/>
      </w:tblPr>
      <w:tblGrid>
        <w:gridCol w:w="2533"/>
        <w:gridCol w:w="1653"/>
        <w:gridCol w:w="1860"/>
        <w:gridCol w:w="9"/>
        <w:gridCol w:w="1272"/>
      </w:tblGrid>
      <w:tr w:rsidR="00642268" w:rsidRPr="00BD41F0" w:rsidTr="00B714B2">
        <w:trPr>
          <w:trHeight w:val="288"/>
          <w:jc w:val="center"/>
        </w:trPr>
        <w:tc>
          <w:tcPr>
            <w:tcW w:w="172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Types</w:t>
            </w:r>
          </w:p>
        </w:tc>
        <w:tc>
          <w:tcPr>
            <w:tcW w:w="1128" w:type="pct"/>
            <w:tcBorders>
              <w:top w:val="single" w:sz="4" w:space="0" w:color="000000"/>
              <w:left w:val="single" w:sz="4" w:space="0" w:color="auto"/>
              <w:bottom w:val="single" w:sz="4" w:space="0" w:color="000000"/>
            </w:tcBorders>
            <w:shd w:val="clear" w:color="auto" w:fill="auto"/>
            <w:vAlign w:val="center"/>
          </w:tcPr>
          <w:p w:rsidR="00642268" w:rsidRPr="00BD41F0" w:rsidRDefault="00642268" w:rsidP="00945FBB">
            <w:pPr>
              <w:jc w:val="center"/>
              <w:rPr>
                <w:b/>
                <w:sz w:val="20"/>
                <w:szCs w:val="20"/>
              </w:rPr>
            </w:pPr>
            <w:r w:rsidRPr="00BD41F0">
              <w:rPr>
                <w:b/>
                <w:sz w:val="20"/>
                <w:szCs w:val="20"/>
              </w:rPr>
              <w:t>Quantity</w:t>
            </w:r>
          </w:p>
        </w:tc>
        <w:tc>
          <w:tcPr>
            <w:tcW w:w="1275"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Types</w:t>
            </w:r>
          </w:p>
        </w:tc>
        <w:tc>
          <w:tcPr>
            <w:tcW w:w="868" w:type="pct"/>
            <w:tcBorders>
              <w:top w:val="single" w:sz="4" w:space="0" w:color="000000"/>
              <w:left w:val="single" w:sz="4" w:space="0" w:color="auto"/>
              <w:bottom w:val="single" w:sz="4" w:space="0" w:color="000000"/>
              <w:right w:val="single" w:sz="4" w:space="0" w:color="000000"/>
            </w:tcBorders>
            <w:shd w:val="clear" w:color="auto" w:fill="auto"/>
            <w:vAlign w:val="center"/>
          </w:tcPr>
          <w:p w:rsidR="00642268" w:rsidRPr="00BD41F0" w:rsidRDefault="00642268" w:rsidP="00945FBB">
            <w:pPr>
              <w:jc w:val="center"/>
              <w:rPr>
                <w:b/>
                <w:sz w:val="20"/>
                <w:szCs w:val="20"/>
              </w:rPr>
            </w:pPr>
            <w:r w:rsidRPr="00BD41F0">
              <w:rPr>
                <w:b/>
                <w:sz w:val="20"/>
                <w:szCs w:val="20"/>
              </w:rPr>
              <w:t>Quantity</w:t>
            </w:r>
          </w:p>
        </w:tc>
      </w:tr>
      <w:tr w:rsidR="00642268" w:rsidRPr="00BD41F0" w:rsidTr="00B714B2">
        <w:trPr>
          <w:trHeight w:val="288"/>
          <w:jc w:val="center"/>
        </w:trPr>
        <w:tc>
          <w:tcPr>
            <w:tcW w:w="172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Books</w:t>
            </w:r>
          </w:p>
        </w:tc>
        <w:tc>
          <w:tcPr>
            <w:tcW w:w="1128" w:type="pct"/>
            <w:tcBorders>
              <w:top w:val="single" w:sz="4" w:space="0" w:color="000000"/>
              <w:left w:val="single" w:sz="4" w:space="0" w:color="auto"/>
              <w:bottom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27,142 Copies</w:t>
            </w:r>
          </w:p>
        </w:tc>
        <w:tc>
          <w:tcPr>
            <w:tcW w:w="126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Report/Thesis</w:t>
            </w:r>
          </w:p>
        </w:tc>
        <w:tc>
          <w:tcPr>
            <w:tcW w:w="874"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1000+ Titles</w:t>
            </w:r>
          </w:p>
        </w:tc>
      </w:tr>
      <w:tr w:rsidR="00642268" w:rsidRPr="00BD41F0" w:rsidTr="00B714B2">
        <w:trPr>
          <w:trHeight w:val="288"/>
          <w:jc w:val="center"/>
        </w:trPr>
        <w:tc>
          <w:tcPr>
            <w:tcW w:w="172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E-books(subscribed annually)</w:t>
            </w:r>
          </w:p>
        </w:tc>
        <w:tc>
          <w:tcPr>
            <w:tcW w:w="1128" w:type="pct"/>
            <w:tcBorders>
              <w:top w:val="single" w:sz="4" w:space="0" w:color="000000"/>
              <w:left w:val="single" w:sz="4" w:space="0" w:color="auto"/>
              <w:bottom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90,000+ Titles</w:t>
            </w:r>
          </w:p>
        </w:tc>
        <w:tc>
          <w:tcPr>
            <w:tcW w:w="126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CD/DVD-ROMs</w:t>
            </w:r>
          </w:p>
        </w:tc>
        <w:tc>
          <w:tcPr>
            <w:tcW w:w="874"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1750 copies</w:t>
            </w:r>
          </w:p>
        </w:tc>
      </w:tr>
      <w:tr w:rsidR="00642268" w:rsidRPr="00BD41F0" w:rsidTr="00B714B2">
        <w:trPr>
          <w:trHeight w:val="288"/>
          <w:jc w:val="center"/>
        </w:trPr>
        <w:tc>
          <w:tcPr>
            <w:tcW w:w="172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 xml:space="preserve">Print Journals </w:t>
            </w:r>
            <w:r w:rsidR="00FA1302">
              <w:rPr>
                <w:sz w:val="20"/>
                <w:szCs w:val="20"/>
              </w:rPr>
              <w:t>and</w:t>
            </w:r>
            <w:r w:rsidRPr="00BD41F0">
              <w:rPr>
                <w:sz w:val="20"/>
                <w:szCs w:val="20"/>
              </w:rPr>
              <w:t xml:space="preserve"> Periodicals</w:t>
            </w:r>
          </w:p>
        </w:tc>
        <w:tc>
          <w:tcPr>
            <w:tcW w:w="1128" w:type="pct"/>
            <w:tcBorders>
              <w:top w:val="single" w:sz="4" w:space="0" w:color="000000"/>
              <w:left w:val="single" w:sz="4" w:space="0" w:color="auto"/>
              <w:bottom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143 Titles</w:t>
            </w:r>
          </w:p>
        </w:tc>
        <w:tc>
          <w:tcPr>
            <w:tcW w:w="126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Online journals</w:t>
            </w:r>
          </w:p>
        </w:tc>
        <w:tc>
          <w:tcPr>
            <w:tcW w:w="874"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40000+ Titles</w:t>
            </w:r>
          </w:p>
        </w:tc>
      </w:tr>
      <w:tr w:rsidR="00642268" w:rsidRPr="00BD41F0" w:rsidTr="00B714B2">
        <w:trPr>
          <w:trHeight w:val="288"/>
          <w:jc w:val="center"/>
        </w:trPr>
        <w:tc>
          <w:tcPr>
            <w:tcW w:w="1729" w:type="pct"/>
            <w:tcBorders>
              <w:top w:val="single" w:sz="4" w:space="0" w:color="000000"/>
              <w:left w:val="single" w:sz="4" w:space="0" w:color="000000"/>
              <w:bottom w:val="single" w:sz="4" w:space="0" w:color="000000"/>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Newspapers</w:t>
            </w:r>
          </w:p>
        </w:tc>
        <w:tc>
          <w:tcPr>
            <w:tcW w:w="1128" w:type="pct"/>
            <w:tcBorders>
              <w:top w:val="single" w:sz="4" w:space="0" w:color="000000"/>
              <w:left w:val="single" w:sz="4" w:space="0" w:color="auto"/>
              <w:bottom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18 Titles</w:t>
            </w:r>
          </w:p>
        </w:tc>
        <w:tc>
          <w:tcPr>
            <w:tcW w:w="1269" w:type="pct"/>
            <w:tcBorders>
              <w:top w:val="single" w:sz="4" w:space="0" w:color="000000"/>
              <w:left w:val="single" w:sz="4" w:space="0" w:color="000000"/>
              <w:bottom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Maps (Large size)</w:t>
            </w:r>
          </w:p>
        </w:tc>
        <w:tc>
          <w:tcPr>
            <w:tcW w:w="8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2268" w:rsidRPr="00BD41F0" w:rsidRDefault="00642268" w:rsidP="00945FBB">
            <w:pPr>
              <w:rPr>
                <w:sz w:val="20"/>
                <w:szCs w:val="20"/>
              </w:rPr>
            </w:pPr>
            <w:r w:rsidRPr="00BD41F0">
              <w:rPr>
                <w:sz w:val="20"/>
                <w:szCs w:val="20"/>
              </w:rPr>
              <w:t>06 copies</w:t>
            </w:r>
          </w:p>
        </w:tc>
      </w:tr>
    </w:tbl>
    <w:p w:rsidR="00642268" w:rsidRPr="00BD41F0" w:rsidRDefault="00642268" w:rsidP="00FD40F4">
      <w:pPr>
        <w:spacing w:before="80"/>
        <w:ind w:left="360"/>
        <w:jc w:val="both"/>
        <w:rPr>
          <w:sz w:val="20"/>
          <w:szCs w:val="20"/>
        </w:rPr>
      </w:pPr>
      <w:r w:rsidRPr="00BD41F0">
        <w:rPr>
          <w:b/>
          <w:sz w:val="20"/>
          <w:szCs w:val="20"/>
        </w:rPr>
        <w:t>E-</w:t>
      </w:r>
      <w:r w:rsidR="00D56054">
        <w:rPr>
          <w:b/>
          <w:sz w:val="20"/>
          <w:szCs w:val="20"/>
        </w:rPr>
        <w:t xml:space="preserve">Resources: </w:t>
      </w:r>
      <w:r w:rsidRPr="00BD41F0">
        <w:rPr>
          <w:sz w:val="20"/>
          <w:szCs w:val="20"/>
        </w:rPr>
        <w:t>EWU library subscribes world renowned E-Resources through consortia mentioned bellowfor flexible and economic benefits and registered some selected free E-Resources including HINARI, AGORA, OARI</w:t>
      </w:r>
      <w:r w:rsidR="00D56054">
        <w:rPr>
          <w:sz w:val="20"/>
          <w:szCs w:val="20"/>
        </w:rPr>
        <w:t>,</w:t>
      </w:r>
      <w:r w:rsidRPr="00BD41F0">
        <w:rPr>
          <w:sz w:val="20"/>
          <w:szCs w:val="20"/>
        </w:rPr>
        <w:t xml:space="preserve"> etc. </w:t>
      </w:r>
    </w:p>
    <w:p w:rsidR="00642268" w:rsidRPr="00D56054" w:rsidRDefault="00642268" w:rsidP="002E5790">
      <w:pPr>
        <w:numPr>
          <w:ilvl w:val="0"/>
          <w:numId w:val="181"/>
        </w:numPr>
        <w:jc w:val="both"/>
        <w:rPr>
          <w:sz w:val="20"/>
          <w:szCs w:val="20"/>
        </w:rPr>
      </w:pPr>
      <w:r w:rsidRPr="00D56054">
        <w:rPr>
          <w:bCs/>
          <w:sz w:val="20"/>
          <w:szCs w:val="20"/>
        </w:rPr>
        <w:t>UGC Digital Library Consortium</w:t>
      </w:r>
    </w:p>
    <w:p w:rsidR="00642268" w:rsidRPr="00D56054" w:rsidRDefault="00642268" w:rsidP="002E5790">
      <w:pPr>
        <w:numPr>
          <w:ilvl w:val="0"/>
          <w:numId w:val="181"/>
        </w:numPr>
        <w:jc w:val="both"/>
        <w:rPr>
          <w:sz w:val="20"/>
          <w:szCs w:val="20"/>
        </w:rPr>
      </w:pPr>
      <w:r w:rsidRPr="00D56054">
        <w:rPr>
          <w:bCs/>
          <w:sz w:val="20"/>
          <w:szCs w:val="20"/>
        </w:rPr>
        <w:t>Bangladesh</w:t>
      </w:r>
      <w:r w:rsidRPr="00D56054">
        <w:rPr>
          <w:sz w:val="20"/>
          <w:szCs w:val="20"/>
        </w:rPr>
        <w:t xml:space="preserve"> INASP-PERI Consortium (BIPC)</w:t>
      </w:r>
    </w:p>
    <w:p w:rsidR="00642268" w:rsidRPr="00BD41F0" w:rsidRDefault="00642268" w:rsidP="00FD40F4">
      <w:pPr>
        <w:autoSpaceDE w:val="0"/>
        <w:autoSpaceDN w:val="0"/>
        <w:adjustRightInd w:val="0"/>
        <w:spacing w:before="80"/>
        <w:ind w:left="360"/>
        <w:jc w:val="both"/>
        <w:rPr>
          <w:b/>
          <w:bCs/>
          <w:sz w:val="20"/>
          <w:szCs w:val="20"/>
        </w:rPr>
      </w:pPr>
      <w:r w:rsidRPr="00BD41F0">
        <w:rPr>
          <w:b/>
          <w:bCs/>
          <w:sz w:val="20"/>
          <w:szCs w:val="20"/>
        </w:rPr>
        <w:t>Remote Access Service to E-Resources:</w:t>
      </w:r>
      <w:r w:rsidRPr="00BD41F0">
        <w:rPr>
          <w:bCs/>
          <w:sz w:val="20"/>
          <w:szCs w:val="20"/>
        </w:rPr>
        <w:t>EWU Librar</w:t>
      </w:r>
      <w:r w:rsidR="00FD40F4">
        <w:rPr>
          <w:bCs/>
          <w:sz w:val="20"/>
          <w:szCs w:val="20"/>
        </w:rPr>
        <w:t xml:space="preserve">y subscribed MyAthens as remote </w:t>
      </w:r>
      <w:r w:rsidRPr="00BD41F0">
        <w:rPr>
          <w:bCs/>
          <w:sz w:val="20"/>
          <w:szCs w:val="20"/>
        </w:rPr>
        <w:t>access services to e-resources</w:t>
      </w:r>
      <w:r w:rsidRPr="00BD41F0">
        <w:rPr>
          <w:sz w:val="20"/>
          <w:szCs w:val="20"/>
        </w:rPr>
        <w:t>. Using MyAthens the users enjoy access to e-resources from the university campus as well as remotely.</w:t>
      </w:r>
    </w:p>
    <w:p w:rsidR="00642268" w:rsidRPr="00BD41F0" w:rsidRDefault="00642268" w:rsidP="00FD40F4">
      <w:pPr>
        <w:autoSpaceDE w:val="0"/>
        <w:autoSpaceDN w:val="0"/>
        <w:adjustRightInd w:val="0"/>
        <w:ind w:left="720" w:firstLine="360"/>
        <w:jc w:val="both"/>
        <w:rPr>
          <w:bCs/>
          <w:sz w:val="20"/>
          <w:szCs w:val="20"/>
        </w:rPr>
      </w:pPr>
      <w:r w:rsidRPr="00BD41F0">
        <w:rPr>
          <w:bCs/>
          <w:sz w:val="20"/>
          <w:szCs w:val="20"/>
        </w:rPr>
        <w:t>Remote Access Service</w:t>
      </w:r>
      <w:r w:rsidRPr="00BD41F0">
        <w:rPr>
          <w:bCs/>
          <w:sz w:val="20"/>
          <w:szCs w:val="20"/>
        </w:rPr>
        <w:tab/>
        <w:t xml:space="preserve"> : http://www.openathens.net</w:t>
      </w:r>
    </w:p>
    <w:p w:rsidR="00642268" w:rsidRPr="00BD41F0" w:rsidRDefault="00642268" w:rsidP="00FD40F4">
      <w:pPr>
        <w:ind w:left="360"/>
        <w:jc w:val="both"/>
        <w:rPr>
          <w:rFonts w:eastAsia="MS Mincho"/>
          <w:sz w:val="20"/>
          <w:szCs w:val="20"/>
        </w:rPr>
      </w:pPr>
      <w:r w:rsidRPr="00BD41F0">
        <w:rPr>
          <w:rFonts w:eastAsia="MS Mincho"/>
          <w:b/>
          <w:bCs/>
          <w:sz w:val="20"/>
          <w:szCs w:val="20"/>
        </w:rPr>
        <w:t>Social Network Window:</w:t>
      </w:r>
      <w:r w:rsidRPr="00BD41F0">
        <w:rPr>
          <w:rFonts w:eastAsia="MS Mincho"/>
          <w:sz w:val="20"/>
          <w:szCs w:val="20"/>
        </w:rPr>
        <w:t xml:space="preserve"> EWU Library maintains facebook page, twitter, google plus as its social network window to provide specialized information services to its users.</w:t>
      </w:r>
    </w:p>
    <w:p w:rsidR="00642268" w:rsidRPr="00BD41F0" w:rsidRDefault="00642268" w:rsidP="00FD40F4">
      <w:pPr>
        <w:autoSpaceDE w:val="0"/>
        <w:autoSpaceDN w:val="0"/>
        <w:adjustRightInd w:val="0"/>
        <w:ind w:left="1080"/>
        <w:jc w:val="both"/>
        <w:rPr>
          <w:bCs/>
          <w:sz w:val="20"/>
          <w:szCs w:val="20"/>
        </w:rPr>
      </w:pPr>
      <w:r w:rsidRPr="00BD41F0">
        <w:rPr>
          <w:bCs/>
          <w:sz w:val="20"/>
          <w:szCs w:val="20"/>
        </w:rPr>
        <w:t>Facebook page</w:t>
      </w:r>
      <w:r w:rsidRPr="00BD41F0">
        <w:rPr>
          <w:bCs/>
          <w:sz w:val="20"/>
          <w:szCs w:val="20"/>
        </w:rPr>
        <w:tab/>
      </w:r>
      <w:r w:rsidR="00FD40F4">
        <w:rPr>
          <w:bCs/>
          <w:sz w:val="20"/>
          <w:szCs w:val="20"/>
        </w:rPr>
        <w:tab/>
      </w:r>
      <w:r w:rsidR="00FD40F4">
        <w:rPr>
          <w:bCs/>
          <w:sz w:val="20"/>
          <w:szCs w:val="20"/>
        </w:rPr>
        <w:tab/>
      </w:r>
      <w:r w:rsidRPr="00BD41F0">
        <w:rPr>
          <w:bCs/>
          <w:sz w:val="20"/>
          <w:szCs w:val="20"/>
        </w:rPr>
        <w:t>: www.facebook.com/ewulibrary96</w:t>
      </w:r>
    </w:p>
    <w:p w:rsidR="00642268" w:rsidRPr="00BD41F0" w:rsidRDefault="00642268" w:rsidP="00FD40F4">
      <w:pPr>
        <w:autoSpaceDE w:val="0"/>
        <w:autoSpaceDN w:val="0"/>
        <w:adjustRightInd w:val="0"/>
        <w:ind w:left="1080"/>
        <w:jc w:val="both"/>
        <w:rPr>
          <w:sz w:val="20"/>
          <w:szCs w:val="20"/>
        </w:rPr>
      </w:pPr>
      <w:r w:rsidRPr="00BD41F0">
        <w:rPr>
          <w:sz w:val="20"/>
          <w:szCs w:val="20"/>
        </w:rPr>
        <w:t>Twitter page</w:t>
      </w:r>
      <w:r w:rsidRPr="00BD41F0">
        <w:rPr>
          <w:sz w:val="20"/>
          <w:szCs w:val="20"/>
        </w:rPr>
        <w:tab/>
      </w:r>
      <w:r w:rsidR="00FD40F4">
        <w:rPr>
          <w:sz w:val="20"/>
          <w:szCs w:val="20"/>
        </w:rPr>
        <w:tab/>
      </w:r>
      <w:r w:rsidR="00FD40F4">
        <w:rPr>
          <w:sz w:val="20"/>
          <w:szCs w:val="20"/>
        </w:rPr>
        <w:tab/>
      </w:r>
      <w:r w:rsidR="00FD40F4">
        <w:rPr>
          <w:sz w:val="20"/>
          <w:szCs w:val="20"/>
        </w:rPr>
        <w:tab/>
      </w:r>
      <w:r w:rsidRPr="00BD41F0">
        <w:rPr>
          <w:sz w:val="20"/>
          <w:szCs w:val="20"/>
        </w:rPr>
        <w:t>: https://twitter.com/library_ewu</w:t>
      </w:r>
    </w:p>
    <w:p w:rsidR="00642268" w:rsidRPr="00BD41F0" w:rsidRDefault="00642268" w:rsidP="00FD40F4">
      <w:pPr>
        <w:pStyle w:val="Heading3"/>
        <w:spacing w:before="0" w:after="0"/>
        <w:ind w:left="360"/>
        <w:jc w:val="both"/>
        <w:rPr>
          <w:rFonts w:ascii="Times New Roman" w:hAnsi="Times New Roman"/>
          <w:sz w:val="20"/>
          <w:szCs w:val="20"/>
        </w:rPr>
      </w:pPr>
      <w:r w:rsidRPr="00BD41F0">
        <w:rPr>
          <w:rFonts w:ascii="Times New Roman" w:hAnsi="Times New Roman"/>
          <w:sz w:val="20"/>
          <w:szCs w:val="20"/>
        </w:rPr>
        <w:t>Reference Management Service</w:t>
      </w:r>
      <w:r w:rsidR="0000582A">
        <w:rPr>
          <w:rFonts w:ascii="Times New Roman" w:hAnsi="Times New Roman"/>
          <w:sz w:val="20"/>
          <w:szCs w:val="20"/>
        </w:rPr>
        <w:t>s</w:t>
      </w:r>
      <w:r w:rsidRPr="00BD41F0">
        <w:rPr>
          <w:rFonts w:ascii="Times New Roman" w:hAnsi="Times New Roman"/>
          <w:sz w:val="20"/>
          <w:szCs w:val="20"/>
        </w:rPr>
        <w:t>:</w:t>
      </w:r>
      <w:r w:rsidRPr="00BD41F0">
        <w:rPr>
          <w:rFonts w:ascii="Times New Roman" w:hAnsi="Times New Roman"/>
          <w:b w:val="0"/>
          <w:sz w:val="20"/>
          <w:szCs w:val="20"/>
        </w:rPr>
        <w:t>EWU Library assists its user to organize research sources and generate bibliographies /citation/ reference in multiple citation formats through Mendeley and RefWorks.</w:t>
      </w:r>
    </w:p>
    <w:p w:rsidR="00642268" w:rsidRPr="00BD41F0" w:rsidRDefault="00642268" w:rsidP="00FD40F4">
      <w:pPr>
        <w:ind w:left="360"/>
        <w:jc w:val="both"/>
        <w:rPr>
          <w:rFonts w:eastAsia="Arial Unicode MS"/>
          <w:sz w:val="20"/>
          <w:szCs w:val="20"/>
        </w:rPr>
      </w:pPr>
      <w:r w:rsidRPr="00BD41F0">
        <w:rPr>
          <w:rFonts w:eastAsia="MS Mincho"/>
          <w:b/>
          <w:bCs/>
          <w:sz w:val="20"/>
          <w:szCs w:val="20"/>
          <w:lang w:eastAsia="ja-JP" w:bidi="bn-IN"/>
        </w:rPr>
        <w:t>Information Literacy Program:</w:t>
      </w:r>
      <w:r w:rsidRPr="00BD41F0">
        <w:rPr>
          <w:rFonts w:eastAsia="Arial Unicode MS"/>
          <w:sz w:val="20"/>
          <w:szCs w:val="20"/>
        </w:rPr>
        <w:t xml:space="preserve"> EWU Library conducts IL program round the year for students and faculty members to develop essential skills among the user for working in the information society. </w:t>
      </w:r>
    </w:p>
    <w:p w:rsidR="00642268" w:rsidRPr="00BD41F0" w:rsidRDefault="00642268" w:rsidP="00FD40F4">
      <w:pPr>
        <w:ind w:left="360"/>
        <w:jc w:val="both"/>
        <w:rPr>
          <w:rFonts w:eastAsia="Arial Unicode MS"/>
          <w:sz w:val="20"/>
          <w:szCs w:val="20"/>
        </w:rPr>
      </w:pPr>
      <w:r w:rsidRPr="00BD41F0">
        <w:rPr>
          <w:rFonts w:eastAsia="Arial Unicode MS"/>
          <w:b/>
          <w:sz w:val="20"/>
          <w:szCs w:val="20"/>
        </w:rPr>
        <w:t>Seating capacity:</w:t>
      </w:r>
      <w:r w:rsidRPr="00BD41F0">
        <w:rPr>
          <w:rFonts w:eastAsia="Arial Unicode MS"/>
          <w:sz w:val="20"/>
          <w:szCs w:val="20"/>
        </w:rPr>
        <w:t xml:space="preserve"> EWU Library has seating arrangement for more than 300 users at a time. The user can use some dedicated computer for searching and using e-resources.</w:t>
      </w:r>
    </w:p>
    <w:p w:rsidR="00642268" w:rsidRDefault="00642268" w:rsidP="00FD40F4">
      <w:pPr>
        <w:jc w:val="both"/>
        <w:rPr>
          <w:rFonts w:eastAsia="Arial Unicode MS"/>
          <w:sz w:val="20"/>
          <w:szCs w:val="20"/>
        </w:rPr>
      </w:pPr>
    </w:p>
    <w:p w:rsidR="00C51FE9" w:rsidRPr="00BD41F0" w:rsidRDefault="00C51FE9" w:rsidP="00FD40F4">
      <w:pPr>
        <w:jc w:val="both"/>
        <w:rPr>
          <w:rFonts w:eastAsia="Arial Unicode MS"/>
          <w:sz w:val="20"/>
          <w:szCs w:val="20"/>
        </w:rPr>
      </w:pPr>
    </w:p>
    <w:p w:rsidR="00642268" w:rsidRPr="00BD41F0" w:rsidRDefault="00B90392" w:rsidP="00945FBB">
      <w:pPr>
        <w:tabs>
          <w:tab w:val="left" w:pos="540"/>
        </w:tabs>
        <w:ind w:left="540" w:hanging="540"/>
        <w:rPr>
          <w:b/>
        </w:rPr>
      </w:pPr>
      <w:r>
        <w:rPr>
          <w:b/>
        </w:rPr>
        <w:lastRenderedPageBreak/>
        <w:t xml:space="preserve">13. </w:t>
      </w:r>
      <w:r>
        <w:rPr>
          <w:b/>
        </w:rPr>
        <w:tab/>
        <w:t>System of Student</w:t>
      </w:r>
      <w:r w:rsidR="00642268" w:rsidRPr="00BD41F0">
        <w:rPr>
          <w:b/>
        </w:rPr>
        <w:t xml:space="preserve"> Enrollment </w:t>
      </w:r>
    </w:p>
    <w:p w:rsidR="00642268" w:rsidRPr="00FD40F4" w:rsidRDefault="00642268" w:rsidP="002E5790">
      <w:pPr>
        <w:pStyle w:val="ListParagraph"/>
        <w:numPr>
          <w:ilvl w:val="0"/>
          <w:numId w:val="182"/>
        </w:numPr>
        <w:tabs>
          <w:tab w:val="left" w:pos="540"/>
        </w:tabs>
        <w:spacing w:before="80"/>
        <w:rPr>
          <w:sz w:val="20"/>
          <w:szCs w:val="20"/>
        </w:rPr>
      </w:pPr>
      <w:r w:rsidRPr="00FD40F4">
        <w:rPr>
          <w:sz w:val="20"/>
          <w:szCs w:val="20"/>
        </w:rPr>
        <w:t>All programs (except B.Pharm) operate on a trimester system (i.e. 3 semesters per year):Spring Semester, Summer Semester and Fall Semester</w:t>
      </w:r>
    </w:p>
    <w:p w:rsidR="00642268" w:rsidRPr="00FD40F4" w:rsidRDefault="00642268" w:rsidP="002E5790">
      <w:pPr>
        <w:numPr>
          <w:ilvl w:val="0"/>
          <w:numId w:val="182"/>
        </w:numPr>
        <w:tabs>
          <w:tab w:val="left" w:pos="540"/>
        </w:tabs>
        <w:rPr>
          <w:sz w:val="20"/>
          <w:szCs w:val="20"/>
        </w:rPr>
      </w:pPr>
      <w:r w:rsidRPr="00FD40F4">
        <w:rPr>
          <w:sz w:val="20"/>
          <w:szCs w:val="20"/>
        </w:rPr>
        <w:t>The B.Pharm Profgram is divided into two semesters:Spring Semester and Fall Semester</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14. </w:t>
      </w:r>
      <w:r w:rsidRPr="00BD41F0">
        <w:rPr>
          <w:b/>
        </w:rPr>
        <w:tab/>
        <w:t>Annual Total Intake and T</w:t>
      </w:r>
      <w:r w:rsidR="00FD40F4">
        <w:rPr>
          <w:b/>
        </w:rPr>
        <w:t>otal Number of Students in 2015</w:t>
      </w:r>
    </w:p>
    <w:p w:rsidR="00642268" w:rsidRPr="00BD41F0" w:rsidRDefault="00642268" w:rsidP="00FD40F4">
      <w:pPr>
        <w:tabs>
          <w:tab w:val="left" w:pos="540"/>
        </w:tabs>
        <w:spacing w:before="8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t xml:space="preserve">: </w:t>
      </w:r>
      <w:r w:rsidRPr="00BD41F0">
        <w:rPr>
          <w:sz w:val="20"/>
          <w:szCs w:val="20"/>
        </w:rPr>
        <w:t>3238</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 xml:space="preserve">: 11004 </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 xml:space="preserve">: 6792 </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:4212</w:t>
      </w:r>
    </w:p>
    <w:p w:rsidR="00642268" w:rsidRPr="00BD41F0" w:rsidRDefault="00642268" w:rsidP="00945FBB">
      <w:pPr>
        <w:tabs>
          <w:tab w:val="left" w:pos="540"/>
        </w:tabs>
        <w:rPr>
          <w:b/>
        </w:rPr>
      </w:pPr>
    </w:p>
    <w:p w:rsidR="00642268" w:rsidRPr="00FD40F4" w:rsidRDefault="00642268" w:rsidP="00FD40F4">
      <w:pPr>
        <w:tabs>
          <w:tab w:val="left" w:pos="540"/>
        </w:tabs>
        <w:rPr>
          <w:b/>
        </w:rPr>
      </w:pPr>
      <w:r w:rsidRPr="00BD41F0">
        <w:rPr>
          <w:b/>
        </w:rPr>
        <w:t xml:space="preserve">15. </w:t>
      </w:r>
      <w:r w:rsidRPr="00BD41F0">
        <w:rPr>
          <w:b/>
        </w:rPr>
        <w:tab/>
        <w:t>Number of Teaching Staff</w:t>
      </w:r>
    </w:p>
    <w:p w:rsidR="00642268" w:rsidRPr="00BD41F0" w:rsidRDefault="00642268" w:rsidP="00FD40F4">
      <w:pPr>
        <w:tabs>
          <w:tab w:val="left" w:pos="540"/>
          <w:tab w:val="left" w:pos="2520"/>
          <w:tab w:val="left" w:pos="2880"/>
        </w:tabs>
        <w:spacing w:before="80"/>
        <w:ind w:left="540"/>
        <w:rPr>
          <w:sz w:val="20"/>
          <w:szCs w:val="20"/>
        </w:rPr>
      </w:pPr>
      <w:r w:rsidRPr="00BD41F0">
        <w:rPr>
          <w:sz w:val="20"/>
          <w:szCs w:val="20"/>
        </w:rPr>
        <w:t>Full-time and Part-time Teacher (Male-Female)</w:t>
      </w:r>
      <w:r w:rsidR="00FD40F4">
        <w:rPr>
          <w:sz w:val="20"/>
          <w:szCs w:val="20"/>
        </w:rPr>
        <w:tab/>
      </w:r>
      <w:r w:rsidRPr="00BD41F0">
        <w:rPr>
          <w:sz w:val="20"/>
          <w:szCs w:val="20"/>
        </w:rPr>
        <w:t>: 340</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:197</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:143</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:233</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:107</w:t>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16</w:t>
      </w:r>
      <w:r w:rsidR="00FD40F4">
        <w:rPr>
          <w:b/>
        </w:rPr>
        <w:t xml:space="preserve">. </w:t>
      </w:r>
      <w:r w:rsidR="00FD40F4">
        <w:rPr>
          <w:b/>
        </w:rPr>
        <w:tab/>
        <w:t>Number of Non-Teaching Staff</w:t>
      </w:r>
    </w:p>
    <w:p w:rsidR="00642268" w:rsidRPr="00BD41F0" w:rsidRDefault="00642268" w:rsidP="00FD40F4">
      <w:pPr>
        <w:tabs>
          <w:tab w:val="left" w:pos="540"/>
          <w:tab w:val="left" w:pos="2520"/>
          <w:tab w:val="left" w:pos="2880"/>
        </w:tabs>
        <w:spacing w:before="80"/>
        <w:ind w:left="540"/>
        <w:rPr>
          <w:sz w:val="20"/>
          <w:szCs w:val="20"/>
        </w:rPr>
      </w:pPr>
      <w:r w:rsidRPr="00BD41F0">
        <w:rPr>
          <w:sz w:val="20"/>
          <w:szCs w:val="20"/>
        </w:rPr>
        <w:t>Total</w:t>
      </w:r>
      <w:r w:rsidR="00FD40F4">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 xml:space="preserve">: </w:t>
      </w:r>
      <w:r w:rsidRPr="00BD41F0">
        <w:rPr>
          <w:sz w:val="20"/>
          <w:szCs w:val="20"/>
        </w:rPr>
        <w:t>208</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 114</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 94</w:t>
      </w:r>
    </w:p>
    <w:p w:rsidR="00642268" w:rsidRPr="00BD41F0" w:rsidRDefault="00642268" w:rsidP="00945FBB">
      <w:pPr>
        <w:tabs>
          <w:tab w:val="left" w:pos="540"/>
        </w:tabs>
        <w:ind w:left="540" w:hanging="540"/>
        <w:jc w:val="both"/>
        <w:rPr>
          <w:b/>
        </w:rPr>
      </w:pPr>
    </w:p>
    <w:p w:rsidR="00642268" w:rsidRPr="00BD41F0" w:rsidRDefault="0000582A" w:rsidP="00C51FE9">
      <w:pPr>
        <w:tabs>
          <w:tab w:val="left" w:pos="540"/>
        </w:tabs>
        <w:spacing w:after="120"/>
        <w:ind w:left="540" w:hanging="540"/>
        <w:jc w:val="both"/>
        <w:rPr>
          <w:b/>
        </w:rPr>
      </w:pPr>
      <w:r>
        <w:rPr>
          <w:b/>
        </w:rPr>
        <w:t xml:space="preserve">17. </w:t>
      </w:r>
      <w:r>
        <w:rPr>
          <w:b/>
        </w:rPr>
        <w:tab/>
        <w:t>Total Number of Graduates</w:t>
      </w:r>
      <w:r w:rsidR="00642268" w:rsidRPr="00BD41F0">
        <w:rPr>
          <w:b/>
        </w:rPr>
        <w:t xml:space="preserve"> in 2015</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00FD40F4">
        <w:rPr>
          <w:sz w:val="20"/>
          <w:szCs w:val="20"/>
        </w:rPr>
        <w:tab/>
        <w:t xml:space="preserve">: </w:t>
      </w:r>
      <w:r w:rsidRPr="00BD41F0">
        <w:rPr>
          <w:sz w:val="20"/>
          <w:szCs w:val="20"/>
        </w:rPr>
        <w:t>923</w:t>
      </w:r>
    </w:p>
    <w:p w:rsidR="00642268" w:rsidRPr="00BD41F0" w:rsidRDefault="00642268" w:rsidP="00945FBB">
      <w:pPr>
        <w:tabs>
          <w:tab w:val="left" w:pos="540"/>
        </w:tabs>
        <w:rPr>
          <w:sz w:val="20"/>
          <w:szCs w:val="20"/>
        </w:rPr>
      </w:pPr>
      <w:r w:rsidRPr="00BD41F0">
        <w:rPr>
          <w:b/>
          <w:sz w:val="20"/>
          <w:szCs w:val="20"/>
        </w:rPr>
        <w:tab/>
      </w:r>
      <w:r w:rsidR="00FD40F4">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00FD40F4">
        <w:rPr>
          <w:sz w:val="20"/>
          <w:szCs w:val="20"/>
        </w:rPr>
        <w:tab/>
      </w:r>
      <w:r w:rsidR="00C51FE9">
        <w:rPr>
          <w:sz w:val="20"/>
          <w:szCs w:val="20"/>
        </w:rPr>
        <w:tab/>
      </w:r>
      <w:r w:rsidRPr="00BD41F0">
        <w:rPr>
          <w:sz w:val="20"/>
          <w:szCs w:val="20"/>
        </w:rPr>
        <w:t>:522</w:t>
      </w:r>
      <w:r w:rsidRPr="00BD41F0">
        <w:rPr>
          <w:sz w:val="20"/>
          <w:szCs w:val="20"/>
        </w:rPr>
        <w:tab/>
      </w:r>
    </w:p>
    <w:p w:rsidR="00642268" w:rsidRPr="00BD41F0" w:rsidRDefault="00642268" w:rsidP="00945FBB">
      <w:pPr>
        <w:tabs>
          <w:tab w:val="left" w:pos="540"/>
        </w:tabs>
        <w:rPr>
          <w:b/>
        </w:rPr>
      </w:pPr>
    </w:p>
    <w:p w:rsidR="00642268" w:rsidRPr="00BD41F0" w:rsidRDefault="0000582A" w:rsidP="00945FBB">
      <w:pPr>
        <w:tabs>
          <w:tab w:val="left" w:pos="540"/>
        </w:tabs>
        <w:rPr>
          <w:b/>
          <w:sz w:val="20"/>
          <w:szCs w:val="20"/>
        </w:rPr>
      </w:pPr>
      <w:r>
        <w:rPr>
          <w:b/>
        </w:rPr>
        <w:t>18.</w:t>
      </w:r>
      <w:r>
        <w:rPr>
          <w:b/>
        </w:rPr>
        <w:tab/>
        <w:t>Student</w:t>
      </w:r>
      <w:r w:rsidR="00642268" w:rsidRPr="00BD41F0">
        <w:rPr>
          <w:b/>
        </w:rPr>
        <w:t xml:space="preserve"> Support Services</w:t>
      </w:r>
    </w:p>
    <w:p w:rsidR="00642268" w:rsidRPr="00FD40F4" w:rsidRDefault="008C5848" w:rsidP="00FD40F4">
      <w:pPr>
        <w:tabs>
          <w:tab w:val="left" w:pos="540"/>
        </w:tabs>
        <w:spacing w:before="80"/>
        <w:rPr>
          <w:sz w:val="20"/>
          <w:szCs w:val="20"/>
        </w:rPr>
      </w:pPr>
      <w:r>
        <w:rPr>
          <w:sz w:val="20"/>
          <w:szCs w:val="20"/>
        </w:rPr>
        <w:tab/>
        <w:t>Career Counseling Cent</w:t>
      </w:r>
      <w:r w:rsidR="00642268" w:rsidRPr="00FD40F4">
        <w:rPr>
          <w:sz w:val="20"/>
          <w:szCs w:val="20"/>
        </w:rPr>
        <w:t>e</w:t>
      </w:r>
      <w:r>
        <w:rPr>
          <w:sz w:val="20"/>
          <w:szCs w:val="20"/>
        </w:rPr>
        <w:t>r</w:t>
      </w:r>
    </w:p>
    <w:p w:rsidR="00642268" w:rsidRPr="00BD41F0" w:rsidRDefault="00642268" w:rsidP="008C5848">
      <w:pPr>
        <w:tabs>
          <w:tab w:val="left" w:pos="540"/>
        </w:tabs>
        <w:jc w:val="both"/>
        <w:rPr>
          <w:b/>
        </w:rPr>
      </w:pPr>
    </w:p>
    <w:p w:rsidR="00642268" w:rsidRPr="00BD41F0" w:rsidRDefault="00642268" w:rsidP="00FD40F4">
      <w:pPr>
        <w:tabs>
          <w:tab w:val="left" w:pos="540"/>
        </w:tabs>
        <w:ind w:left="540" w:hanging="540"/>
        <w:jc w:val="both"/>
        <w:rPr>
          <w:b/>
          <w:sz w:val="20"/>
          <w:szCs w:val="20"/>
        </w:rPr>
      </w:pPr>
      <w:r w:rsidRPr="00BD41F0">
        <w:rPr>
          <w:b/>
        </w:rPr>
        <w:t xml:space="preserve">19. </w:t>
      </w:r>
      <w:r w:rsidRPr="00BD41F0">
        <w:rPr>
          <w:b/>
        </w:rPr>
        <w:tab/>
        <w:t>Sports Facilities</w:t>
      </w:r>
      <w:r w:rsidRPr="00BD41F0">
        <w:rPr>
          <w:b/>
          <w:sz w:val="20"/>
          <w:szCs w:val="20"/>
        </w:rPr>
        <w:tab/>
      </w:r>
    </w:p>
    <w:p w:rsidR="00642268" w:rsidRPr="00BD41F0" w:rsidRDefault="00642268" w:rsidP="00FD40F4">
      <w:pPr>
        <w:tabs>
          <w:tab w:val="left" w:pos="540"/>
        </w:tabs>
        <w:spacing w:before="80"/>
        <w:ind w:left="540" w:hanging="540"/>
        <w:jc w:val="both"/>
        <w:rPr>
          <w:sz w:val="20"/>
          <w:szCs w:val="20"/>
        </w:rPr>
      </w:pPr>
      <w:r w:rsidRPr="00BD41F0">
        <w:rPr>
          <w:sz w:val="20"/>
          <w:szCs w:val="20"/>
        </w:rPr>
        <w:tab/>
        <w:t>Indoor and Outdoor</w:t>
      </w:r>
    </w:p>
    <w:p w:rsidR="00642268" w:rsidRPr="00BD41F0" w:rsidRDefault="00642268" w:rsidP="00945FBB">
      <w:pPr>
        <w:rPr>
          <w:b/>
        </w:rPr>
      </w:pPr>
    </w:p>
    <w:p w:rsidR="00642268" w:rsidRDefault="00642268" w:rsidP="00C36CAB">
      <w:pPr>
        <w:tabs>
          <w:tab w:val="left" w:pos="540"/>
        </w:tabs>
        <w:jc w:val="both"/>
        <w:rPr>
          <w:b/>
        </w:rPr>
      </w:pPr>
      <w:r w:rsidRPr="00BD41F0">
        <w:rPr>
          <w:b/>
        </w:rPr>
        <w:t xml:space="preserve">20. </w:t>
      </w:r>
      <w:r w:rsidRPr="00BD41F0">
        <w:rPr>
          <w:b/>
        </w:rPr>
        <w:tab/>
        <w:t>Fellowship</w:t>
      </w:r>
      <w:r w:rsidR="0000582A">
        <w:rPr>
          <w:b/>
        </w:rPr>
        <w:t>s</w:t>
      </w:r>
      <w:r w:rsidRPr="00BD41F0">
        <w:rPr>
          <w:b/>
        </w:rPr>
        <w:t xml:space="preserve"> and Scholarship</w:t>
      </w:r>
      <w:r w:rsidR="0000582A">
        <w:rPr>
          <w:b/>
        </w:rPr>
        <w:t>s</w:t>
      </w:r>
      <w:r w:rsidR="00FD40F4">
        <w:rPr>
          <w:b/>
        </w:rPr>
        <w:t xml:space="preserve"> Offered by the University</w:t>
      </w:r>
    </w:p>
    <w:p w:rsidR="00C36CAB" w:rsidRPr="00BD41F0" w:rsidRDefault="00C36CAB" w:rsidP="00C36CAB">
      <w:pPr>
        <w:tabs>
          <w:tab w:val="left" w:pos="540"/>
        </w:tabs>
        <w:jc w:val="both"/>
        <w:rPr>
          <w:b/>
        </w:rPr>
      </w:pPr>
    </w:p>
    <w:tbl>
      <w:tblPr>
        <w:tblW w:w="7571" w:type="dxa"/>
        <w:jc w:val="center"/>
        <w:shd w:val="clear" w:color="auto" w:fill="FFFFFF"/>
        <w:tblLook w:val="04A0"/>
      </w:tblPr>
      <w:tblGrid>
        <w:gridCol w:w="882"/>
        <w:gridCol w:w="2256"/>
        <w:gridCol w:w="1306"/>
        <w:gridCol w:w="1737"/>
        <w:gridCol w:w="1390"/>
      </w:tblGrid>
      <w:tr w:rsidR="00642268" w:rsidRPr="00BD41F0" w:rsidTr="00DD0032">
        <w:trPr>
          <w:trHeight w:val="761"/>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
                <w:bCs/>
                <w:sz w:val="20"/>
                <w:szCs w:val="20"/>
              </w:rPr>
            </w:pPr>
            <w:r w:rsidRPr="00BD41F0">
              <w:rPr>
                <w:b/>
                <w:bCs/>
                <w:sz w:val="20"/>
                <w:szCs w:val="20"/>
              </w:rPr>
              <w:t>Sl. No.</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b/>
                <w:sz w:val="20"/>
                <w:szCs w:val="20"/>
              </w:rPr>
            </w:pPr>
            <w:r w:rsidRPr="00BD41F0">
              <w:rPr>
                <w:b/>
                <w:sz w:val="20"/>
                <w:szCs w:val="20"/>
              </w:rPr>
              <w:t>Description of Scholarship</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b/>
                <w:sz w:val="20"/>
                <w:szCs w:val="20"/>
              </w:rPr>
            </w:pPr>
            <w:r w:rsidRPr="00BD41F0">
              <w:rPr>
                <w:b/>
                <w:sz w:val="20"/>
                <w:szCs w:val="20"/>
              </w:rPr>
              <w:t>No. of Scholarship</w:t>
            </w:r>
            <w:r w:rsidR="00FD40F4">
              <w:rPr>
                <w:b/>
                <w:sz w:val="20"/>
                <w:szCs w:val="20"/>
              </w:rPr>
              <w:t>s</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FD40F4">
              <w:rPr>
                <w:b/>
                <w:sz w:val="20"/>
                <w:szCs w:val="20"/>
              </w:rPr>
              <w:t xml:space="preserve"> (Tk.)</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jc w:val="center"/>
              <w:rPr>
                <w:b/>
                <w:sz w:val="20"/>
                <w:szCs w:val="20"/>
              </w:rPr>
            </w:pPr>
            <w:r w:rsidRPr="00BD41F0">
              <w:rPr>
                <w:b/>
                <w:sz w:val="20"/>
                <w:szCs w:val="20"/>
              </w:rPr>
              <w:t>Total</w:t>
            </w:r>
            <w:r w:rsidR="00FD40F4">
              <w:rPr>
                <w:b/>
                <w:sz w:val="20"/>
                <w:szCs w:val="20"/>
              </w:rPr>
              <w:t xml:space="preserve"> (Tk.)</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1</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Merit Scholarship</w:t>
            </w:r>
            <w:r w:rsidRPr="00BD41F0">
              <w:rPr>
                <w:sz w:val="20"/>
                <w:szCs w:val="20"/>
              </w:rPr>
              <w:br/>
            </w:r>
            <w:r w:rsidRPr="00BD41F0">
              <w:rPr>
                <w:sz w:val="20"/>
                <w:szCs w:val="20"/>
              </w:rPr>
              <w:lastRenderedPageBreak/>
              <w:t>(Place Holders+Merit Scholarship Awardees)</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lastRenderedPageBreak/>
              <w:t>366</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58689</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 21,480,189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lastRenderedPageBreak/>
              <w:t>2</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Medha Lalon Fund*</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106</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32676</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3,463,610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3</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Financial Aid</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117</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22935</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2,683,433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4</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Half-Tution Family Assistance</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140</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33342</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4,667,859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5</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Director's Quota</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53</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58616</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3,106,650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6</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Special Assistance</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29</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15210</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 441,076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7</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Fredom Fighters' Scholarship</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125</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101137</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 12,642,154 </w:t>
            </w:r>
          </w:p>
        </w:tc>
      </w:tr>
      <w:tr w:rsidR="00642268" w:rsidRPr="00BD41F0" w:rsidTr="00FD40F4">
        <w:trPr>
          <w:jc w:val="center"/>
        </w:trPr>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Cs/>
                <w:sz w:val="20"/>
                <w:szCs w:val="20"/>
              </w:rPr>
            </w:pPr>
            <w:r w:rsidRPr="00BD41F0">
              <w:rPr>
                <w:bCs/>
                <w:sz w:val="20"/>
                <w:szCs w:val="20"/>
              </w:rPr>
              <w:t>8</w:t>
            </w:r>
          </w:p>
        </w:tc>
        <w:tc>
          <w:tcPr>
            <w:tcW w:w="2258" w:type="dxa"/>
            <w:tcBorders>
              <w:top w:val="single" w:sz="4" w:space="0" w:color="auto"/>
              <w:left w:val="nil"/>
              <w:bottom w:val="single" w:sz="4" w:space="0" w:color="auto"/>
              <w:right w:val="single" w:sz="4" w:space="0" w:color="auto"/>
            </w:tcBorders>
            <w:shd w:val="clear" w:color="auto" w:fill="FFFFFF"/>
            <w:vAlign w:val="center"/>
          </w:tcPr>
          <w:p w:rsidR="00642268" w:rsidRPr="00BD41F0" w:rsidRDefault="00642268" w:rsidP="00945FBB">
            <w:pPr>
              <w:rPr>
                <w:sz w:val="20"/>
                <w:szCs w:val="20"/>
              </w:rPr>
            </w:pPr>
            <w:r w:rsidRPr="00BD41F0">
              <w:rPr>
                <w:sz w:val="20"/>
                <w:szCs w:val="20"/>
              </w:rPr>
              <w:t>Divisional Quota</w:t>
            </w:r>
          </w:p>
        </w:tc>
        <w:tc>
          <w:tcPr>
            <w:tcW w:w="1303" w:type="dxa"/>
            <w:tcBorders>
              <w:top w:val="single" w:sz="4" w:space="0" w:color="auto"/>
              <w:left w:val="nil"/>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10</w:t>
            </w:r>
          </w:p>
        </w:tc>
        <w:tc>
          <w:tcPr>
            <w:tcW w:w="1737" w:type="dxa"/>
            <w:tcBorders>
              <w:top w:val="single" w:sz="4" w:space="0" w:color="auto"/>
              <w:left w:val="nil"/>
              <w:bottom w:val="single" w:sz="4" w:space="0" w:color="auto"/>
              <w:right w:val="nil"/>
            </w:tcBorders>
            <w:shd w:val="clear" w:color="auto" w:fill="FFFFFF"/>
            <w:noWrap/>
            <w:vAlign w:val="center"/>
          </w:tcPr>
          <w:p w:rsidR="00642268" w:rsidRPr="00BD41F0" w:rsidRDefault="00642268" w:rsidP="00945FBB">
            <w:pPr>
              <w:jc w:val="center"/>
              <w:rPr>
                <w:sz w:val="20"/>
                <w:szCs w:val="20"/>
              </w:rPr>
            </w:pPr>
            <w:r w:rsidRPr="00BD41F0">
              <w:rPr>
                <w:sz w:val="20"/>
                <w:szCs w:val="20"/>
              </w:rPr>
              <w:t>100086</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sz w:val="20"/>
                <w:szCs w:val="20"/>
              </w:rPr>
            </w:pPr>
            <w:r w:rsidRPr="00BD41F0">
              <w:rPr>
                <w:sz w:val="20"/>
                <w:szCs w:val="20"/>
              </w:rPr>
              <w:t xml:space="preserve">1,000,855 </w:t>
            </w:r>
          </w:p>
        </w:tc>
      </w:tr>
      <w:tr w:rsidR="00642268" w:rsidRPr="00BD41F0" w:rsidTr="00FD40F4">
        <w:trPr>
          <w:jc w:val="center"/>
        </w:trPr>
        <w:tc>
          <w:tcPr>
            <w:tcW w:w="31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42268" w:rsidRPr="00BD41F0" w:rsidRDefault="00642268" w:rsidP="00945FBB">
            <w:pPr>
              <w:jc w:val="center"/>
              <w:rPr>
                <w:b/>
                <w:bCs/>
                <w:sz w:val="20"/>
                <w:szCs w:val="20"/>
              </w:rPr>
            </w:pPr>
            <w:r w:rsidRPr="00BD41F0">
              <w:rPr>
                <w:b/>
                <w:bCs/>
                <w:sz w:val="20"/>
                <w:szCs w:val="20"/>
              </w:rPr>
              <w:t>Total</w:t>
            </w:r>
          </w:p>
        </w:tc>
        <w:tc>
          <w:tcPr>
            <w:tcW w:w="130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jc w:val="center"/>
              <w:rPr>
                <w:b/>
                <w:bCs/>
                <w:sz w:val="20"/>
                <w:szCs w:val="20"/>
              </w:rPr>
            </w:pPr>
            <w:r w:rsidRPr="00BD41F0">
              <w:rPr>
                <w:b/>
                <w:bCs/>
                <w:sz w:val="20"/>
                <w:szCs w:val="20"/>
              </w:rPr>
              <w:t>946</w:t>
            </w:r>
          </w:p>
        </w:tc>
        <w:tc>
          <w:tcPr>
            <w:tcW w:w="173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jc w:val="center"/>
              <w:rPr>
                <w:sz w:val="20"/>
                <w:szCs w:val="20"/>
              </w:rPr>
            </w:pPr>
            <w:r w:rsidRPr="00BD41F0">
              <w:rPr>
                <w:sz w:val="20"/>
                <w:szCs w:val="20"/>
              </w:rPr>
              <w:t>52311</w:t>
            </w:r>
          </w:p>
        </w:tc>
        <w:tc>
          <w:tcPr>
            <w:tcW w:w="139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42268" w:rsidRPr="00BD41F0" w:rsidRDefault="00642268" w:rsidP="00945FBB">
            <w:pPr>
              <w:rPr>
                <w:b/>
                <w:bCs/>
                <w:sz w:val="20"/>
                <w:szCs w:val="20"/>
              </w:rPr>
            </w:pPr>
            <w:r w:rsidRPr="00BD41F0">
              <w:rPr>
                <w:b/>
                <w:bCs/>
                <w:sz w:val="20"/>
                <w:szCs w:val="20"/>
              </w:rPr>
              <w:t xml:space="preserve"> 49,485,826 </w:t>
            </w:r>
          </w:p>
        </w:tc>
      </w:tr>
    </w:tbl>
    <w:p w:rsidR="00642268" w:rsidRPr="00BD41F0" w:rsidRDefault="00642268" w:rsidP="00945FBB">
      <w:pPr>
        <w:tabs>
          <w:tab w:val="left" w:pos="540"/>
        </w:tabs>
        <w:rPr>
          <w:b/>
          <w:sz w:val="20"/>
          <w:szCs w:val="20"/>
        </w:rPr>
      </w:pPr>
    </w:p>
    <w:p w:rsidR="00642268" w:rsidRPr="00FD40F4" w:rsidRDefault="00642268" w:rsidP="00945FBB">
      <w:pPr>
        <w:tabs>
          <w:tab w:val="left" w:pos="540"/>
        </w:tabs>
        <w:rPr>
          <w:b/>
        </w:rPr>
      </w:pPr>
      <w:r w:rsidRPr="00BD41F0">
        <w:rPr>
          <w:b/>
        </w:rPr>
        <w:t xml:space="preserve">21. </w:t>
      </w:r>
      <w:r w:rsidRPr="00BD41F0">
        <w:rPr>
          <w:b/>
        </w:rPr>
        <w:tab/>
        <w:t>Budget Estimates</w:t>
      </w:r>
    </w:p>
    <w:p w:rsidR="00642268" w:rsidRPr="00BD41F0" w:rsidRDefault="00642268" w:rsidP="00FD40F4">
      <w:pPr>
        <w:tabs>
          <w:tab w:val="left" w:pos="540"/>
        </w:tabs>
        <w:spacing w:before="80"/>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r>
      <w:r w:rsidRPr="00BD41F0">
        <w:rPr>
          <w:sz w:val="20"/>
          <w:szCs w:val="20"/>
        </w:rPr>
        <w:tab/>
      </w:r>
      <w:r w:rsidR="00FD40F4">
        <w:rPr>
          <w:sz w:val="20"/>
          <w:szCs w:val="20"/>
        </w:rPr>
        <w:tab/>
      </w:r>
      <w:r w:rsidRPr="00BD41F0">
        <w:rPr>
          <w:sz w:val="20"/>
          <w:szCs w:val="20"/>
        </w:rPr>
        <w:t>:</w:t>
      </w:r>
      <w:r w:rsidR="00FD40F4">
        <w:rPr>
          <w:sz w:val="20"/>
          <w:szCs w:val="20"/>
        </w:rPr>
        <w:t>Tk. 85,93,05,499</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r>
      <w:r w:rsidRPr="00BD41F0">
        <w:rPr>
          <w:sz w:val="20"/>
          <w:szCs w:val="20"/>
        </w:rPr>
        <w:tab/>
      </w:r>
      <w:r w:rsidR="00FD40F4">
        <w:rPr>
          <w:sz w:val="20"/>
          <w:szCs w:val="20"/>
        </w:rPr>
        <w:tab/>
      </w:r>
      <w:r w:rsidRPr="00BD41F0">
        <w:rPr>
          <w:sz w:val="20"/>
          <w:szCs w:val="20"/>
        </w:rPr>
        <w:t>:</w:t>
      </w:r>
      <w:r w:rsidR="00FD40F4">
        <w:rPr>
          <w:sz w:val="20"/>
          <w:szCs w:val="20"/>
        </w:rPr>
        <w:t xml:space="preserve"> Tk. </w:t>
      </w:r>
      <w:r w:rsidRPr="00BD41F0">
        <w:rPr>
          <w:sz w:val="20"/>
          <w:szCs w:val="20"/>
        </w:rPr>
        <w:t>2,74,35,535</w:t>
      </w:r>
    </w:p>
    <w:p w:rsidR="00642268" w:rsidRPr="00BD41F0" w:rsidRDefault="00642268" w:rsidP="00945FBB"/>
    <w:sectPr w:rsidR="00642268" w:rsidRPr="00BD41F0" w:rsidSect="004029AA">
      <w:headerReference w:type="even" r:id="rId9"/>
      <w:headerReference w:type="default" r:id="rId10"/>
      <w:footerReference w:type="even" r:id="rId11"/>
      <w:footerReference w:type="default" r:id="rId12"/>
      <w:pgSz w:w="12240" w:h="15840" w:code="1"/>
      <w:pgMar w:top="2520" w:right="2333" w:bottom="2520" w:left="2333" w:header="1872" w:footer="1584" w:gutter="0"/>
      <w:pgNumType w:start="36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3BC" w:rsidRDefault="00CD63BC" w:rsidP="00D037C0">
      <w:r>
        <w:separator/>
      </w:r>
    </w:p>
  </w:endnote>
  <w:endnote w:type="continuationSeparator" w:id="1">
    <w:p w:rsidR="00CD63BC" w:rsidRDefault="00CD63B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Default="00CE1284">
    <w:pPr>
      <w:pStyle w:val="Footer"/>
    </w:pPr>
  </w:p>
  <w:p w:rsidR="00CE1284" w:rsidRDefault="00CE1284"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CE1284" w:rsidRDefault="00482C24">
        <w:pPr>
          <w:pStyle w:val="Footer"/>
        </w:pPr>
      </w:p>
    </w:sdtContent>
  </w:sdt>
  <w:p w:rsidR="00CE1284" w:rsidRPr="00AB29FB" w:rsidRDefault="00CE1284"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3BC" w:rsidRDefault="00CD63BC" w:rsidP="00D037C0">
      <w:r>
        <w:separator/>
      </w:r>
    </w:p>
  </w:footnote>
  <w:footnote w:type="continuationSeparator" w:id="1">
    <w:p w:rsidR="00CD63BC" w:rsidRDefault="00CD63B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FB7F8C" w:rsidRPr="00FB7F8C" w:rsidRDefault="00482C24" w:rsidP="00FB7F8C">
        <w:pPr>
          <w:pStyle w:val="Header"/>
          <w:tabs>
            <w:tab w:val="clear" w:pos="4320"/>
            <w:tab w:val="clear" w:pos="8640"/>
            <w:tab w:val="right" w:pos="7560"/>
          </w:tabs>
          <w:rPr>
            <w:sz w:val="20"/>
            <w:szCs w:val="20"/>
          </w:rPr>
        </w:pPr>
        <w:r w:rsidRPr="00231FC4">
          <w:rPr>
            <w:sz w:val="20"/>
            <w:szCs w:val="20"/>
          </w:rPr>
          <w:fldChar w:fldCharType="begin"/>
        </w:r>
        <w:r w:rsidR="00CE1284" w:rsidRPr="00231FC4">
          <w:rPr>
            <w:sz w:val="20"/>
            <w:szCs w:val="20"/>
          </w:rPr>
          <w:instrText xml:space="preserve"> PAGE   \* MERGEFORMAT </w:instrText>
        </w:r>
        <w:r w:rsidRPr="00231FC4">
          <w:rPr>
            <w:sz w:val="20"/>
            <w:szCs w:val="20"/>
          </w:rPr>
          <w:fldChar w:fldCharType="separate"/>
        </w:r>
        <w:r w:rsidR="004029AA">
          <w:rPr>
            <w:noProof/>
            <w:sz w:val="20"/>
            <w:szCs w:val="20"/>
          </w:rPr>
          <w:t>370</w:t>
        </w:r>
        <w:r w:rsidRPr="00231FC4">
          <w:rPr>
            <w:sz w:val="20"/>
            <w:szCs w:val="20"/>
          </w:rPr>
          <w:fldChar w:fldCharType="end"/>
        </w:r>
        <w:r w:rsidR="00CE1284" w:rsidRPr="00231FC4">
          <w:rPr>
            <w:sz w:val="20"/>
            <w:szCs w:val="20"/>
          </w:rPr>
          <w:tab/>
        </w:r>
        <w:r w:rsidR="005557A2" w:rsidRPr="005557A2">
          <w:rPr>
            <w:sz w:val="20"/>
            <w:szCs w:val="20"/>
          </w:rPr>
          <w:t>East West University</w:t>
        </w:r>
        <w:r w:rsidR="005557A2" w:rsidRPr="00FB7F8C">
          <w:rPr>
            <w:sz w:val="20"/>
            <w:szCs w:val="20"/>
          </w:rPr>
          <w:t xml:space="preserve"> </w:t>
        </w:r>
      </w:p>
      <w:p w:rsidR="00CE1284" w:rsidRPr="00FD0C28" w:rsidRDefault="007F3726" w:rsidP="00FD0C28">
        <w:pPr>
          <w:tabs>
            <w:tab w:val="right" w:pos="7560"/>
          </w:tabs>
          <w:rPr>
            <w:sz w:val="20"/>
            <w:szCs w:val="20"/>
          </w:rPr>
        </w:pPr>
        <w:r w:rsidRPr="007F3726">
          <w:rPr>
            <w:sz w:val="20"/>
            <w:szCs w:val="20"/>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284" w:rsidRPr="00231FC4" w:rsidRDefault="00CE1284"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482C24" w:rsidRPr="00231FC4">
          <w:rPr>
            <w:sz w:val="20"/>
            <w:szCs w:val="20"/>
          </w:rPr>
          <w:fldChar w:fldCharType="begin"/>
        </w:r>
        <w:r w:rsidRPr="00231FC4">
          <w:rPr>
            <w:sz w:val="20"/>
            <w:szCs w:val="20"/>
          </w:rPr>
          <w:instrText xml:space="preserve"> PAGE   \* MERGEFORMAT </w:instrText>
        </w:r>
        <w:r w:rsidR="00482C24" w:rsidRPr="00231FC4">
          <w:rPr>
            <w:sz w:val="20"/>
            <w:szCs w:val="20"/>
          </w:rPr>
          <w:fldChar w:fldCharType="separate"/>
        </w:r>
        <w:r w:rsidR="004029AA">
          <w:rPr>
            <w:noProof/>
            <w:sz w:val="20"/>
            <w:szCs w:val="20"/>
          </w:rPr>
          <w:t>369</w:t>
        </w:r>
        <w:r w:rsidR="00482C24" w:rsidRPr="00231FC4">
          <w:rPr>
            <w:sz w:val="20"/>
            <w:szCs w:val="20"/>
          </w:rPr>
          <w:fldChar w:fldCharType="end"/>
        </w:r>
      </w:sdtContent>
    </w:sdt>
  </w:p>
  <w:p w:rsidR="00CE1284" w:rsidRDefault="00CE128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47757"/>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3DCB"/>
    <w:rsid w:val="000A5327"/>
    <w:rsid w:val="000A694C"/>
    <w:rsid w:val="000B0E21"/>
    <w:rsid w:val="000B25DC"/>
    <w:rsid w:val="000B37F4"/>
    <w:rsid w:val="000B5390"/>
    <w:rsid w:val="000B6453"/>
    <w:rsid w:val="000B6A3B"/>
    <w:rsid w:val="000C3E87"/>
    <w:rsid w:val="000C3F08"/>
    <w:rsid w:val="000D17FD"/>
    <w:rsid w:val="000D26A8"/>
    <w:rsid w:val="000D4412"/>
    <w:rsid w:val="000D4451"/>
    <w:rsid w:val="000D6275"/>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29AA"/>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82C24"/>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C7D47"/>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72E6"/>
    <w:rsid w:val="00797C21"/>
    <w:rsid w:val="007A1EF8"/>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3726"/>
    <w:rsid w:val="007F4890"/>
    <w:rsid w:val="007F6440"/>
    <w:rsid w:val="00800582"/>
    <w:rsid w:val="00801824"/>
    <w:rsid w:val="00803283"/>
    <w:rsid w:val="008038BD"/>
    <w:rsid w:val="008040B2"/>
    <w:rsid w:val="00810EF3"/>
    <w:rsid w:val="0082248D"/>
    <w:rsid w:val="00822740"/>
    <w:rsid w:val="008249B7"/>
    <w:rsid w:val="00830521"/>
    <w:rsid w:val="008314F9"/>
    <w:rsid w:val="0083410F"/>
    <w:rsid w:val="008348CD"/>
    <w:rsid w:val="00835A3C"/>
    <w:rsid w:val="00843253"/>
    <w:rsid w:val="00843467"/>
    <w:rsid w:val="0085148C"/>
    <w:rsid w:val="00852FD7"/>
    <w:rsid w:val="008549F3"/>
    <w:rsid w:val="0085702D"/>
    <w:rsid w:val="00860452"/>
    <w:rsid w:val="00860A12"/>
    <w:rsid w:val="0086470B"/>
    <w:rsid w:val="0086472B"/>
    <w:rsid w:val="008657A8"/>
    <w:rsid w:val="00867FAD"/>
    <w:rsid w:val="00872783"/>
    <w:rsid w:val="00874008"/>
    <w:rsid w:val="008845D5"/>
    <w:rsid w:val="00884B6C"/>
    <w:rsid w:val="008920BB"/>
    <w:rsid w:val="00893DF1"/>
    <w:rsid w:val="00895543"/>
    <w:rsid w:val="00895ED2"/>
    <w:rsid w:val="008A3AD1"/>
    <w:rsid w:val="008B2CD3"/>
    <w:rsid w:val="008C0906"/>
    <w:rsid w:val="008C1211"/>
    <w:rsid w:val="008C4570"/>
    <w:rsid w:val="008C5848"/>
    <w:rsid w:val="008C6BC1"/>
    <w:rsid w:val="008C70F6"/>
    <w:rsid w:val="008C7897"/>
    <w:rsid w:val="008D279A"/>
    <w:rsid w:val="008D3AE7"/>
    <w:rsid w:val="008D4A42"/>
    <w:rsid w:val="008D6987"/>
    <w:rsid w:val="008D6E24"/>
    <w:rsid w:val="008E15E3"/>
    <w:rsid w:val="008E217E"/>
    <w:rsid w:val="008F087F"/>
    <w:rsid w:val="008F0A44"/>
    <w:rsid w:val="008F10D3"/>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721F5"/>
    <w:rsid w:val="00972D76"/>
    <w:rsid w:val="0097533E"/>
    <w:rsid w:val="009765FA"/>
    <w:rsid w:val="0098067D"/>
    <w:rsid w:val="00985154"/>
    <w:rsid w:val="009853CC"/>
    <w:rsid w:val="00986F4B"/>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408F"/>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D63BC"/>
    <w:rsid w:val="00CE1284"/>
    <w:rsid w:val="00CE5311"/>
    <w:rsid w:val="00CF1154"/>
    <w:rsid w:val="00CF2A7E"/>
    <w:rsid w:val="00D00DA8"/>
    <w:rsid w:val="00D015EE"/>
    <w:rsid w:val="00D037C0"/>
    <w:rsid w:val="00D060E2"/>
    <w:rsid w:val="00D10F06"/>
    <w:rsid w:val="00D12EC9"/>
    <w:rsid w:val="00D1538B"/>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6401"/>
    <w:rsid w:val="00E47FDD"/>
    <w:rsid w:val="00E503A3"/>
    <w:rsid w:val="00E51704"/>
    <w:rsid w:val="00E57938"/>
    <w:rsid w:val="00E65115"/>
    <w:rsid w:val="00E658DB"/>
    <w:rsid w:val="00E708B3"/>
    <w:rsid w:val="00E7111D"/>
    <w:rsid w:val="00E84CD5"/>
    <w:rsid w:val="00E8545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59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2403</Words>
  <Characters>13699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2001-12-31T23:55:00Z</dcterms:created>
  <dcterms:modified xsi:type="dcterms:W3CDTF">2016-11-08T09:27:00Z</dcterms:modified>
</cp:coreProperties>
</file>